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465" w:rsidRPr="00EF523D" w:rsidRDefault="005F1465" w:rsidP="00F6019B">
      <w:pPr>
        <w:jc w:val="center"/>
        <w:rPr>
          <w:rFonts w:ascii="黑体" w:eastAsia="黑体" w:hAnsi="黑体" w:cs="Times New Roman"/>
          <w:b/>
          <w:kern w:val="0"/>
          <w:sz w:val="32"/>
          <w:szCs w:val="32"/>
        </w:rPr>
      </w:pPr>
      <w:r w:rsidRPr="00EF523D">
        <w:rPr>
          <w:rFonts w:ascii="黑体" w:eastAsia="黑体" w:hAnsi="黑体" w:cs="Times New Roman" w:hint="eastAsia"/>
          <w:b/>
          <w:kern w:val="0"/>
          <w:sz w:val="32"/>
          <w:szCs w:val="32"/>
        </w:rPr>
        <w:t>肺炎链球菌</w:t>
      </w:r>
      <w:r>
        <w:rPr>
          <w:rFonts w:ascii="黑体" w:eastAsia="黑体" w:hAnsi="黑体" w:cs="Times New Roman" w:hint="eastAsia"/>
          <w:b/>
          <w:kern w:val="0"/>
          <w:sz w:val="32"/>
          <w:szCs w:val="32"/>
        </w:rPr>
        <w:t>Tpx</w:t>
      </w:r>
      <w:r w:rsidRPr="00EF523D">
        <w:rPr>
          <w:rFonts w:ascii="黑体" w:eastAsia="黑体" w:hAnsi="黑体" w:cs="Times New Roman" w:hint="eastAsia"/>
          <w:b/>
          <w:kern w:val="0"/>
          <w:sz w:val="32"/>
          <w:szCs w:val="32"/>
        </w:rPr>
        <w:t>蛋白的原核表达</w:t>
      </w:r>
      <w:r>
        <w:rPr>
          <w:rFonts w:ascii="黑体" w:eastAsia="黑体" w:hAnsi="黑体" w:cs="Times New Roman" w:hint="eastAsia"/>
          <w:b/>
          <w:kern w:val="0"/>
          <w:sz w:val="32"/>
          <w:szCs w:val="32"/>
        </w:rPr>
        <w:t>、纯化</w:t>
      </w:r>
      <w:r w:rsidRPr="00EF523D">
        <w:rPr>
          <w:rFonts w:ascii="黑体" w:eastAsia="黑体" w:hAnsi="黑体" w:cs="Times New Roman" w:hint="eastAsia"/>
          <w:b/>
          <w:kern w:val="0"/>
          <w:sz w:val="32"/>
          <w:szCs w:val="32"/>
        </w:rPr>
        <w:t>及活性分析</w:t>
      </w:r>
      <w:r w:rsidR="00367483" w:rsidRPr="00A13E83">
        <w:rPr>
          <w:rFonts w:ascii="黑体" w:eastAsia="黑体" w:hAnsi="黑体" w:cs="Times New Roman"/>
          <w:b/>
          <w:kern w:val="0"/>
          <w:sz w:val="32"/>
          <w:szCs w:val="32"/>
          <w:vertAlign w:val="superscript"/>
        </w:rPr>
        <w:t>*</w:t>
      </w:r>
    </w:p>
    <w:p w:rsidR="005B1E0C" w:rsidRDefault="005F1465" w:rsidP="005B1E0C">
      <w:pPr>
        <w:snapToGrid w:val="0"/>
        <w:spacing w:line="300" w:lineRule="auto"/>
        <w:jc w:val="center"/>
        <w:rPr>
          <w:rFonts w:ascii="Times New Roman" w:hAnsi="Times New Roman"/>
          <w:kern w:val="0"/>
          <w:szCs w:val="21"/>
          <w:vertAlign w:val="superscript"/>
        </w:rPr>
      </w:pPr>
      <w:r>
        <w:rPr>
          <w:rFonts w:ascii="AdvTT86d47313" w:hAnsi="AdvTT86d47313" w:cs="AdvTT86d47313" w:hint="eastAsia"/>
          <w:kern w:val="0"/>
          <w:sz w:val="24"/>
          <w:szCs w:val="24"/>
        </w:rPr>
        <w:t xml:space="preserve">  </w:t>
      </w:r>
      <w:r w:rsidRPr="005C104F">
        <w:rPr>
          <w:rFonts w:ascii="Times New Roman" w:hAnsi="Times New Roman" w:hint="eastAsia"/>
          <w:szCs w:val="21"/>
        </w:rPr>
        <w:t xml:space="preserve"> </w:t>
      </w:r>
      <w:r w:rsidR="005C104F" w:rsidRPr="005C104F">
        <w:rPr>
          <w:rFonts w:ascii="Times New Roman" w:hAnsi="Times New Roman" w:hint="eastAsia"/>
          <w:szCs w:val="21"/>
        </w:rPr>
        <w:t>王剑</w:t>
      </w:r>
      <w:r w:rsidR="0099225B" w:rsidRPr="005C104F">
        <w:rPr>
          <w:rFonts w:ascii="Times New Roman" w:hAnsi="Times New Roman"/>
          <w:szCs w:val="21"/>
          <w:vertAlign w:val="superscript"/>
        </w:rPr>
        <w:t>1</w:t>
      </w:r>
      <w:r w:rsidR="0099225B">
        <w:rPr>
          <w:rFonts w:ascii="Times New Roman" w:hAnsi="Times New Roman"/>
          <w:szCs w:val="21"/>
        </w:rPr>
        <w:t>，</w:t>
      </w:r>
      <w:r w:rsidR="003D29B0">
        <w:rPr>
          <w:rFonts w:ascii="Times New Roman" w:hAnsi="Times New Roman" w:hint="eastAsia"/>
          <w:szCs w:val="21"/>
        </w:rPr>
        <w:t>赵兰华</w:t>
      </w:r>
      <w:r w:rsidR="003D29B0">
        <w:rPr>
          <w:rFonts w:ascii="Times New Roman" w:hAnsi="Times New Roman"/>
          <w:szCs w:val="21"/>
          <w:vertAlign w:val="superscript"/>
        </w:rPr>
        <w:t>2</w:t>
      </w:r>
      <w:r w:rsidR="003D29B0">
        <w:rPr>
          <w:rFonts w:ascii="Times New Roman" w:hAnsi="Times New Roman" w:hint="eastAsia"/>
          <w:szCs w:val="21"/>
        </w:rPr>
        <w:t>，</w:t>
      </w:r>
      <w:r w:rsidR="0099225B">
        <w:rPr>
          <w:rFonts w:ascii="Times New Roman" w:hAnsi="Times New Roman"/>
          <w:szCs w:val="21"/>
        </w:rPr>
        <w:t>李冉辉</w:t>
      </w:r>
      <w:r w:rsidR="0099225B">
        <w:rPr>
          <w:rFonts w:ascii="Times New Roman" w:hAnsi="Times New Roman"/>
          <w:szCs w:val="21"/>
          <w:vertAlign w:val="superscript"/>
        </w:rPr>
        <w:t>2</w:t>
      </w:r>
      <w:r w:rsidR="0099225B">
        <w:rPr>
          <w:rFonts w:ascii="Times New Roman" w:hAnsi="Times New Roman"/>
          <w:kern w:val="0"/>
          <w:szCs w:val="21"/>
          <w:vertAlign w:val="superscript"/>
        </w:rPr>
        <w:t>**</w:t>
      </w:r>
    </w:p>
    <w:p w:rsidR="0099225B" w:rsidRDefault="005B1E0C" w:rsidP="005B1E0C">
      <w:pPr>
        <w:snapToGrid w:val="0"/>
        <w:spacing w:line="300" w:lineRule="auto"/>
        <w:jc w:val="center"/>
        <w:rPr>
          <w:rFonts w:ascii="Times New Roman" w:hAnsi="Times New Roman"/>
          <w:color w:val="000000"/>
          <w:szCs w:val="21"/>
        </w:rPr>
      </w:pPr>
      <w:r w:rsidRPr="00F60885">
        <w:rPr>
          <w:rFonts w:ascii="AdvTT86d47313" w:hAnsi="AdvTT86d47313" w:cs="AdvTT86d47313" w:hint="eastAsia"/>
          <w:kern w:val="0"/>
          <w:sz w:val="24"/>
          <w:szCs w:val="24"/>
        </w:rPr>
        <w:t>（</w:t>
      </w:r>
      <w:r w:rsidR="0099225B">
        <w:rPr>
          <w:rFonts w:ascii="Times New Roman" w:hAnsi="Times New Roman"/>
          <w:color w:val="000000"/>
          <w:szCs w:val="21"/>
        </w:rPr>
        <w:t>南华大学附属第一医院</w:t>
      </w:r>
      <w:r w:rsidR="0010681C">
        <w:rPr>
          <w:rFonts w:ascii="Times New Roman" w:hAnsi="Times New Roman" w:hint="eastAsia"/>
          <w:color w:val="000000"/>
          <w:szCs w:val="21"/>
        </w:rPr>
        <w:t>急诊科</w:t>
      </w:r>
      <w:r w:rsidR="0099225B">
        <w:rPr>
          <w:rFonts w:ascii="Times New Roman" w:hAnsi="Times New Roman"/>
          <w:color w:val="000000"/>
          <w:szCs w:val="21"/>
        </w:rPr>
        <w:t>；</w:t>
      </w:r>
      <w:r w:rsidR="0099225B">
        <w:rPr>
          <w:rFonts w:ascii="Times New Roman" w:hAnsi="Times New Roman"/>
          <w:color w:val="000000"/>
          <w:szCs w:val="21"/>
        </w:rPr>
        <w:t>2</w:t>
      </w:r>
      <w:r w:rsidR="0099225B">
        <w:rPr>
          <w:rFonts w:ascii="Times New Roman" w:hAnsi="Times New Roman"/>
          <w:szCs w:val="21"/>
        </w:rPr>
        <w:t>.</w:t>
      </w:r>
      <w:r w:rsidR="0099225B">
        <w:rPr>
          <w:rFonts w:ascii="Times New Roman" w:hAnsi="Times New Roman"/>
          <w:color w:val="000000"/>
          <w:szCs w:val="21"/>
        </w:rPr>
        <w:t>南华大学病原生物学研究所，特殊病原体防控湖南省重点实验室</w:t>
      </w:r>
      <w:r w:rsidR="007131D7">
        <w:rPr>
          <w:rFonts w:ascii="Times New Roman" w:hAnsi="Times New Roman"/>
          <w:color w:val="000000"/>
          <w:szCs w:val="21"/>
        </w:rPr>
        <w:t>，湖南衡阳</w:t>
      </w:r>
      <w:r w:rsidR="007131D7">
        <w:rPr>
          <w:rFonts w:ascii="Times New Roman" w:hAnsi="Times New Roman"/>
          <w:color w:val="000000"/>
          <w:szCs w:val="21"/>
        </w:rPr>
        <w:t xml:space="preserve"> 421001</w:t>
      </w:r>
      <w:r w:rsidR="0099225B">
        <w:rPr>
          <w:rFonts w:ascii="Times New Roman" w:hAnsi="Times New Roman"/>
          <w:color w:val="000000"/>
          <w:szCs w:val="21"/>
        </w:rPr>
        <w:t>）</w:t>
      </w:r>
    </w:p>
    <w:p w:rsidR="00464B86" w:rsidRDefault="00464B86" w:rsidP="005B1E0C">
      <w:pPr>
        <w:snapToGrid w:val="0"/>
        <w:spacing w:line="300" w:lineRule="auto"/>
        <w:jc w:val="center"/>
        <w:rPr>
          <w:rFonts w:ascii="Times New Roman" w:hAnsi="Times New Roman"/>
          <w:color w:val="000000"/>
          <w:szCs w:val="21"/>
        </w:rPr>
      </w:pPr>
    </w:p>
    <w:p w:rsidR="00CC5FC4" w:rsidRPr="00AA6A42" w:rsidRDefault="00464B86" w:rsidP="0021401D">
      <w:pPr>
        <w:snapToGrid w:val="0"/>
        <w:spacing w:line="300" w:lineRule="auto"/>
        <w:rPr>
          <w:rFonts w:ascii="Times New Roman" w:hAnsi="Times New Roman"/>
          <w:kern w:val="0"/>
          <w:szCs w:val="21"/>
        </w:rPr>
      </w:pPr>
      <w:r>
        <w:rPr>
          <w:rFonts w:ascii="Times New Roman" w:hAnsi="Times New Roman"/>
          <w:kern w:val="0"/>
          <w:szCs w:val="21"/>
        </w:rPr>
        <w:t>【</w:t>
      </w:r>
      <w:r>
        <w:rPr>
          <w:rFonts w:ascii="Times New Roman" w:hAnsi="Times New Roman"/>
          <w:b/>
          <w:kern w:val="0"/>
          <w:szCs w:val="21"/>
        </w:rPr>
        <w:t>摘要</w:t>
      </w:r>
      <w:r>
        <w:rPr>
          <w:rFonts w:ascii="Times New Roman" w:hAnsi="Times New Roman"/>
          <w:kern w:val="0"/>
          <w:szCs w:val="21"/>
        </w:rPr>
        <w:t>】</w:t>
      </w:r>
      <w:r w:rsidRPr="00AA6A42">
        <w:rPr>
          <w:rFonts w:ascii="Times New Roman" w:hAnsi="Times New Roman"/>
          <w:b/>
          <w:kern w:val="0"/>
          <w:szCs w:val="21"/>
        </w:rPr>
        <w:t>目的</w:t>
      </w:r>
      <w:r w:rsidRPr="00AA6A42">
        <w:rPr>
          <w:rFonts w:ascii="Times New Roman" w:hAnsi="Times New Roman"/>
          <w:b/>
          <w:kern w:val="0"/>
          <w:szCs w:val="21"/>
        </w:rPr>
        <w:t xml:space="preserve"> </w:t>
      </w:r>
      <w:r w:rsidRPr="00AA6A42">
        <w:rPr>
          <w:rFonts w:ascii="Times New Roman" w:hAnsi="Times New Roman"/>
          <w:bCs/>
          <w:kern w:val="0"/>
          <w:szCs w:val="21"/>
        </w:rPr>
        <w:t>原核</w:t>
      </w:r>
      <w:r w:rsidRPr="00AA6A42">
        <w:rPr>
          <w:rFonts w:ascii="Times New Roman" w:hAnsi="Times New Roman"/>
          <w:kern w:val="0"/>
          <w:szCs w:val="21"/>
        </w:rPr>
        <w:t>表达</w:t>
      </w:r>
      <w:r w:rsidR="00673AC8" w:rsidRPr="00AA6A42">
        <w:rPr>
          <w:rFonts w:ascii="Times New Roman" w:hAnsi="Times New Roman" w:hint="eastAsia"/>
          <w:kern w:val="0"/>
          <w:szCs w:val="21"/>
        </w:rPr>
        <w:t>、</w:t>
      </w:r>
      <w:r w:rsidRPr="00AA6A42">
        <w:rPr>
          <w:rFonts w:ascii="Times New Roman" w:hAnsi="Times New Roman"/>
          <w:kern w:val="0"/>
          <w:szCs w:val="21"/>
        </w:rPr>
        <w:t>纯</w:t>
      </w:r>
      <w:r w:rsidRPr="00AA6A42">
        <w:rPr>
          <w:rFonts w:ascii="Times New Roman" w:hAnsi="Times New Roman"/>
          <w:bCs/>
          <w:kern w:val="0"/>
          <w:szCs w:val="21"/>
        </w:rPr>
        <w:t>化</w:t>
      </w:r>
      <w:r w:rsidR="00EC7EE1" w:rsidRPr="00AA6A42">
        <w:rPr>
          <w:rFonts w:ascii="Times New Roman" w:hAnsi="Times New Roman" w:hint="eastAsia"/>
          <w:bCs/>
          <w:kern w:val="0"/>
          <w:szCs w:val="21"/>
        </w:rPr>
        <w:t>肺炎链球菌</w:t>
      </w:r>
      <w:r w:rsidRPr="00AA6A42">
        <w:rPr>
          <w:rFonts w:ascii="Times New Roman" w:hAnsi="Times New Roman"/>
          <w:bCs/>
          <w:kern w:val="0"/>
          <w:szCs w:val="21"/>
        </w:rPr>
        <w:t>（</w:t>
      </w:r>
      <w:r w:rsidR="00EC7EE1" w:rsidRPr="00AA6A42">
        <w:rPr>
          <w:rFonts w:ascii="Times New Roman" w:hAnsi="Times New Roman"/>
          <w:i/>
          <w:kern w:val="0"/>
          <w:szCs w:val="21"/>
        </w:rPr>
        <w:t xml:space="preserve">Streptococcus </w:t>
      </w:r>
      <w:r w:rsidR="00EC7EE1" w:rsidRPr="00AA6A42">
        <w:rPr>
          <w:rFonts w:ascii="Times New Roman" w:hAnsi="Times New Roman" w:hint="eastAsia"/>
          <w:i/>
          <w:kern w:val="0"/>
          <w:szCs w:val="21"/>
        </w:rPr>
        <w:t>p</w:t>
      </w:r>
      <w:r w:rsidR="00EC7EE1" w:rsidRPr="00AA6A42">
        <w:rPr>
          <w:rFonts w:ascii="Times New Roman" w:hAnsi="Times New Roman"/>
          <w:i/>
          <w:kern w:val="0"/>
          <w:szCs w:val="21"/>
        </w:rPr>
        <w:t>neumoniae</w:t>
      </w:r>
      <w:r w:rsidRPr="00AA6A42">
        <w:rPr>
          <w:rFonts w:ascii="Times New Roman" w:hAnsi="Times New Roman"/>
          <w:kern w:val="0"/>
          <w:szCs w:val="21"/>
        </w:rPr>
        <w:t>）</w:t>
      </w:r>
      <w:r w:rsidR="00EC7EE1" w:rsidRPr="00AA6A42">
        <w:rPr>
          <w:rFonts w:ascii="Times New Roman" w:hAnsi="Times New Roman" w:hint="eastAsia"/>
          <w:kern w:val="0"/>
          <w:szCs w:val="21"/>
        </w:rPr>
        <w:t>Tpx</w:t>
      </w:r>
      <w:r w:rsidR="00EC7EE1" w:rsidRPr="00AA6A42">
        <w:rPr>
          <w:rFonts w:ascii="Times New Roman" w:hAnsi="Times New Roman" w:hint="eastAsia"/>
          <w:kern w:val="0"/>
          <w:szCs w:val="21"/>
        </w:rPr>
        <w:t>蛋白</w:t>
      </w:r>
      <w:r w:rsidR="007A6AB9" w:rsidRPr="00AA6A42">
        <w:rPr>
          <w:rFonts w:ascii="Times New Roman" w:hAnsi="Times New Roman" w:hint="eastAsia"/>
          <w:kern w:val="0"/>
          <w:szCs w:val="21"/>
        </w:rPr>
        <w:t>并测定其活性</w:t>
      </w:r>
      <w:r w:rsidRPr="00AA6A42">
        <w:rPr>
          <w:rFonts w:ascii="Times New Roman" w:hAnsi="Times New Roman"/>
          <w:kern w:val="0"/>
          <w:szCs w:val="21"/>
        </w:rPr>
        <w:t>。</w:t>
      </w:r>
      <w:r w:rsidRPr="00AA6A42">
        <w:rPr>
          <w:rFonts w:ascii="Times New Roman" w:hAnsi="Times New Roman"/>
          <w:b/>
          <w:kern w:val="0"/>
          <w:szCs w:val="21"/>
        </w:rPr>
        <w:t>方法</w:t>
      </w:r>
      <w:r w:rsidR="00C8505A" w:rsidRPr="00AA6A42">
        <w:rPr>
          <w:rFonts w:ascii="Times New Roman" w:hAnsi="Times New Roman" w:hint="eastAsia"/>
          <w:b/>
          <w:kern w:val="0"/>
          <w:szCs w:val="21"/>
        </w:rPr>
        <w:t xml:space="preserve"> </w:t>
      </w:r>
      <w:r w:rsidR="00C8505A" w:rsidRPr="00AA6A42">
        <w:rPr>
          <w:rFonts w:ascii="Times New Roman" w:hAnsi="Times New Roman" w:hint="eastAsia"/>
          <w:kern w:val="0"/>
          <w:szCs w:val="21"/>
        </w:rPr>
        <w:t>利用生物信息学方法分析</w:t>
      </w:r>
      <w:r w:rsidR="00C8505A" w:rsidRPr="00AA6A42">
        <w:rPr>
          <w:rFonts w:ascii="Times New Roman" w:hAnsi="Times New Roman" w:hint="eastAsia"/>
          <w:kern w:val="0"/>
          <w:szCs w:val="21"/>
        </w:rPr>
        <w:t>Tpx</w:t>
      </w:r>
      <w:r w:rsidR="00C8505A" w:rsidRPr="00AA6A42">
        <w:rPr>
          <w:rFonts w:ascii="Times New Roman" w:hAnsi="Times New Roman" w:hint="eastAsia"/>
          <w:kern w:val="0"/>
          <w:szCs w:val="21"/>
        </w:rPr>
        <w:t>蛋白的生物学特性</w:t>
      </w:r>
      <w:r w:rsidR="00172E08">
        <w:rPr>
          <w:rFonts w:ascii="Times New Roman" w:hAnsi="Times New Roman" w:hint="eastAsia"/>
          <w:kern w:val="0"/>
          <w:szCs w:val="21"/>
        </w:rPr>
        <w:t>。</w:t>
      </w:r>
      <w:r w:rsidR="007735E7" w:rsidRPr="00AA6A42">
        <w:rPr>
          <w:rFonts w:ascii="Times New Roman" w:hAnsi="Times New Roman" w:hint="eastAsia"/>
          <w:kern w:val="0"/>
          <w:szCs w:val="21"/>
        </w:rPr>
        <w:t>设计特异性引物，</w:t>
      </w:r>
      <w:r w:rsidR="007735E7" w:rsidRPr="00AA6A42">
        <w:rPr>
          <w:rFonts w:ascii="Times New Roman" w:hAnsi="Times New Roman" w:hint="eastAsia"/>
          <w:kern w:val="0"/>
          <w:szCs w:val="21"/>
        </w:rPr>
        <w:t>PCR</w:t>
      </w:r>
      <w:r w:rsidR="007735E7" w:rsidRPr="00AA6A42">
        <w:rPr>
          <w:rFonts w:ascii="Times New Roman" w:hAnsi="Times New Roman" w:hint="eastAsia"/>
          <w:kern w:val="0"/>
          <w:szCs w:val="21"/>
        </w:rPr>
        <w:t>扩增</w:t>
      </w:r>
      <w:r w:rsidR="007735E7" w:rsidRPr="00AA6A42">
        <w:rPr>
          <w:rFonts w:ascii="Times New Roman" w:hAnsi="Times New Roman" w:hint="eastAsia"/>
          <w:kern w:val="0"/>
          <w:szCs w:val="21"/>
        </w:rPr>
        <w:t>Tpx</w:t>
      </w:r>
      <w:r w:rsidR="007735E7" w:rsidRPr="00AA6A42">
        <w:rPr>
          <w:rFonts w:ascii="Times New Roman" w:hAnsi="Times New Roman" w:hint="eastAsia"/>
          <w:kern w:val="0"/>
          <w:szCs w:val="21"/>
        </w:rPr>
        <w:t>基因并</w:t>
      </w:r>
      <w:r w:rsidR="00071B4E" w:rsidRPr="00AA6A42">
        <w:rPr>
          <w:rFonts w:ascii="Times New Roman" w:hAnsi="Times New Roman" w:hint="eastAsia"/>
          <w:kern w:val="0"/>
          <w:szCs w:val="21"/>
        </w:rPr>
        <w:t>对其进行双酶切，然后</w:t>
      </w:r>
      <w:r w:rsidR="006B3E49">
        <w:rPr>
          <w:rFonts w:ascii="Times New Roman" w:hAnsi="Times New Roman" w:hint="eastAsia"/>
          <w:kern w:val="0"/>
          <w:szCs w:val="21"/>
        </w:rPr>
        <w:t>将其</w:t>
      </w:r>
      <w:r w:rsidR="00071B4E" w:rsidRPr="00AA6A42">
        <w:rPr>
          <w:rFonts w:ascii="Times New Roman" w:hAnsi="Times New Roman" w:hint="eastAsia"/>
          <w:kern w:val="0"/>
          <w:szCs w:val="21"/>
        </w:rPr>
        <w:t>连接到</w:t>
      </w:r>
      <w:r w:rsidR="007735E7" w:rsidRPr="00AA6A42">
        <w:rPr>
          <w:rFonts w:ascii="Times New Roman" w:hAnsi="Times New Roman" w:hint="eastAsia"/>
          <w:kern w:val="0"/>
          <w:szCs w:val="21"/>
        </w:rPr>
        <w:t>表达质粒</w:t>
      </w:r>
      <w:r w:rsidR="007735E7" w:rsidRPr="00AA6A42">
        <w:rPr>
          <w:rFonts w:ascii="Times New Roman" w:hAnsi="Times New Roman" w:hint="eastAsia"/>
          <w:kern w:val="0"/>
          <w:szCs w:val="21"/>
        </w:rPr>
        <w:t>pET28a</w:t>
      </w:r>
      <w:r w:rsidR="007735E7" w:rsidRPr="00AA6A42">
        <w:rPr>
          <w:rFonts w:ascii="Times New Roman" w:hAnsi="Times New Roman" w:hint="eastAsia"/>
          <w:kern w:val="0"/>
          <w:szCs w:val="21"/>
        </w:rPr>
        <w:t>。</w:t>
      </w:r>
      <w:r w:rsidR="00FF308B" w:rsidRPr="00AA6A42">
        <w:rPr>
          <w:rFonts w:ascii="Times New Roman" w:hAnsi="Times New Roman" w:hint="eastAsia"/>
          <w:kern w:val="0"/>
          <w:szCs w:val="21"/>
        </w:rPr>
        <w:t>将重组质粒转化大肠杆菌</w:t>
      </w:r>
      <w:r w:rsidR="00FF308B" w:rsidRPr="00AA6A42">
        <w:rPr>
          <w:rFonts w:ascii="Times New Roman" w:hAnsi="Times New Roman" w:hint="eastAsia"/>
          <w:kern w:val="0"/>
          <w:szCs w:val="21"/>
        </w:rPr>
        <w:t>BL21</w:t>
      </w:r>
      <w:r w:rsidR="00D17145">
        <w:rPr>
          <w:rFonts w:ascii="Times New Roman" w:hAnsi="Times New Roman" w:hint="eastAsia"/>
          <w:kern w:val="0"/>
          <w:szCs w:val="21"/>
        </w:rPr>
        <w:t>（</w:t>
      </w:r>
      <w:r w:rsidR="00D17145">
        <w:rPr>
          <w:rFonts w:ascii="Times New Roman" w:hAnsi="Times New Roman" w:hint="eastAsia"/>
          <w:kern w:val="0"/>
          <w:szCs w:val="21"/>
        </w:rPr>
        <w:t>DE3</w:t>
      </w:r>
      <w:r w:rsidR="00D17145">
        <w:rPr>
          <w:rFonts w:ascii="Times New Roman" w:hAnsi="Times New Roman" w:hint="eastAsia"/>
          <w:kern w:val="0"/>
          <w:szCs w:val="21"/>
        </w:rPr>
        <w:t>）</w:t>
      </w:r>
      <w:r w:rsidR="00FF308B" w:rsidRPr="00AA6A42">
        <w:rPr>
          <w:rFonts w:ascii="Times New Roman" w:hAnsi="Times New Roman" w:hint="eastAsia"/>
          <w:kern w:val="0"/>
          <w:szCs w:val="21"/>
        </w:rPr>
        <w:t>，然后利用</w:t>
      </w:r>
      <w:r w:rsidR="00FF308B" w:rsidRPr="00AA6A42">
        <w:rPr>
          <w:rFonts w:ascii="Times New Roman" w:hAnsi="Times New Roman" w:hint="eastAsia"/>
          <w:kern w:val="0"/>
          <w:szCs w:val="21"/>
        </w:rPr>
        <w:t>IPTG</w:t>
      </w:r>
      <w:r w:rsidR="002A0776" w:rsidRPr="00AA6A42">
        <w:rPr>
          <w:rFonts w:ascii="Times New Roman" w:hAnsi="Times New Roman" w:hint="eastAsia"/>
          <w:kern w:val="0"/>
          <w:szCs w:val="21"/>
        </w:rPr>
        <w:t>诱导</w:t>
      </w:r>
      <w:r w:rsidR="008B19A2" w:rsidRPr="00AA6A42">
        <w:rPr>
          <w:rFonts w:ascii="Times New Roman" w:hAnsi="Times New Roman" w:hint="eastAsia"/>
          <w:kern w:val="0"/>
          <w:szCs w:val="21"/>
        </w:rPr>
        <w:t>重组</w:t>
      </w:r>
      <w:r w:rsidR="008B19A2" w:rsidRPr="00AA6A42">
        <w:rPr>
          <w:rFonts w:ascii="Times New Roman" w:hAnsi="Times New Roman" w:hint="eastAsia"/>
          <w:kern w:val="0"/>
          <w:szCs w:val="21"/>
        </w:rPr>
        <w:t>Tpx</w:t>
      </w:r>
      <w:r w:rsidR="002A0776" w:rsidRPr="00AA6A42">
        <w:rPr>
          <w:rFonts w:ascii="Times New Roman" w:hAnsi="Times New Roman" w:hint="eastAsia"/>
          <w:kern w:val="0"/>
          <w:szCs w:val="21"/>
        </w:rPr>
        <w:t>蛋白表达</w:t>
      </w:r>
      <w:r w:rsidR="00183D51" w:rsidRPr="00AA6A42">
        <w:rPr>
          <w:rFonts w:ascii="Times New Roman" w:hAnsi="Times New Roman" w:hint="eastAsia"/>
          <w:kern w:val="0"/>
          <w:szCs w:val="21"/>
        </w:rPr>
        <w:t>，</w:t>
      </w:r>
      <w:r w:rsidR="000969A7" w:rsidRPr="00AA6A42">
        <w:rPr>
          <w:rFonts w:ascii="Times New Roman" w:hAnsi="Times New Roman" w:hint="eastAsia"/>
          <w:kern w:val="0"/>
          <w:szCs w:val="21"/>
        </w:rPr>
        <w:t>并</w:t>
      </w:r>
      <w:r w:rsidR="00A32E4C" w:rsidRPr="00AA6A42">
        <w:rPr>
          <w:rFonts w:ascii="Times New Roman" w:hAnsi="Times New Roman" w:hint="eastAsia"/>
          <w:kern w:val="0"/>
          <w:szCs w:val="21"/>
        </w:rPr>
        <w:t>使用</w:t>
      </w:r>
      <w:r w:rsidR="00A32E4C" w:rsidRPr="00AA6A42">
        <w:rPr>
          <w:rFonts w:ascii="Times New Roman" w:hAnsi="Times New Roman" w:hint="eastAsia"/>
          <w:kern w:val="0"/>
          <w:szCs w:val="21"/>
        </w:rPr>
        <w:t>Ni</w:t>
      </w:r>
      <w:r w:rsidR="00A32E4C" w:rsidRPr="00AA6A42">
        <w:rPr>
          <w:rFonts w:ascii="Times New Roman" w:hAnsi="Times New Roman" w:hint="eastAsia"/>
          <w:kern w:val="0"/>
          <w:szCs w:val="21"/>
          <w:vertAlign w:val="superscript"/>
        </w:rPr>
        <w:t>2+</w:t>
      </w:r>
      <w:r w:rsidR="002A0776" w:rsidRPr="00AA6A42">
        <w:rPr>
          <w:rFonts w:ascii="Times New Roman" w:hAnsi="Times New Roman" w:hint="eastAsia"/>
          <w:kern w:val="0"/>
          <w:szCs w:val="21"/>
        </w:rPr>
        <w:t>亲和层析</w:t>
      </w:r>
      <w:r w:rsidR="00270FA9" w:rsidRPr="00AA6A42">
        <w:rPr>
          <w:rFonts w:ascii="Times New Roman" w:hAnsi="Times New Roman" w:hint="eastAsia"/>
          <w:kern w:val="0"/>
          <w:szCs w:val="21"/>
        </w:rPr>
        <w:t>进行</w:t>
      </w:r>
      <w:r w:rsidR="00A32E4C" w:rsidRPr="00AA6A42">
        <w:rPr>
          <w:rFonts w:ascii="Times New Roman" w:hAnsi="Times New Roman" w:hint="eastAsia"/>
          <w:kern w:val="0"/>
          <w:szCs w:val="21"/>
        </w:rPr>
        <w:t>纯化</w:t>
      </w:r>
      <w:r w:rsidR="00444EA1" w:rsidRPr="00AA6A42">
        <w:rPr>
          <w:rFonts w:ascii="Times New Roman" w:hAnsi="Times New Roman" w:hint="eastAsia"/>
          <w:kern w:val="0"/>
          <w:szCs w:val="21"/>
        </w:rPr>
        <w:t>。</w:t>
      </w:r>
      <w:r w:rsidR="00183D51" w:rsidRPr="00AA6A42">
        <w:rPr>
          <w:rFonts w:ascii="Times New Roman" w:hAnsi="Times New Roman" w:hint="eastAsia"/>
          <w:kern w:val="0"/>
          <w:szCs w:val="21"/>
        </w:rPr>
        <w:t>采</w:t>
      </w:r>
      <w:r w:rsidR="00D91E00" w:rsidRPr="00AA6A42">
        <w:rPr>
          <w:rFonts w:ascii="Times New Roman" w:hAnsi="Times New Roman" w:hint="eastAsia"/>
          <w:kern w:val="0"/>
          <w:szCs w:val="21"/>
        </w:rPr>
        <w:t>用</w:t>
      </w:r>
      <w:r w:rsidR="006F4CAC" w:rsidRPr="00AA6A42">
        <w:rPr>
          <w:rFonts w:ascii="Times New Roman" w:hAnsiTheme="minorEastAsia" w:cs="Times New Roman"/>
          <w:color w:val="000000"/>
          <w:szCs w:val="21"/>
        </w:rPr>
        <w:t>氧化铁二甲酚橙法</w:t>
      </w:r>
      <w:r w:rsidR="006F4CAC" w:rsidRPr="00AA6A42">
        <w:rPr>
          <w:rFonts w:ascii="Times New Roman" w:hAnsiTheme="minorEastAsia" w:cs="Times New Roman" w:hint="eastAsia"/>
          <w:color w:val="000000"/>
          <w:szCs w:val="21"/>
        </w:rPr>
        <w:t>（</w:t>
      </w:r>
      <w:r w:rsidR="00D91E00" w:rsidRPr="00AA6A42">
        <w:rPr>
          <w:rFonts w:ascii="Times New Roman" w:hAnsi="Times New Roman" w:hint="eastAsia"/>
          <w:kern w:val="0"/>
          <w:szCs w:val="21"/>
        </w:rPr>
        <w:t>FOX</w:t>
      </w:r>
      <w:r w:rsidR="006F4CAC" w:rsidRPr="00AA6A42">
        <w:rPr>
          <w:rFonts w:ascii="Times New Roman" w:hAnsi="Times New Roman" w:hint="eastAsia"/>
          <w:kern w:val="0"/>
          <w:szCs w:val="21"/>
        </w:rPr>
        <w:t>）</w:t>
      </w:r>
      <w:r w:rsidR="00D91E00" w:rsidRPr="00AA6A42">
        <w:rPr>
          <w:rFonts w:ascii="Times New Roman" w:hAnsi="Times New Roman" w:hint="eastAsia"/>
          <w:kern w:val="0"/>
          <w:szCs w:val="21"/>
        </w:rPr>
        <w:t>测定</w:t>
      </w:r>
      <w:r w:rsidR="00444EA1" w:rsidRPr="00AA6A42">
        <w:rPr>
          <w:rFonts w:ascii="Times New Roman" w:hAnsi="Times New Roman" w:hint="eastAsia"/>
          <w:kern w:val="0"/>
          <w:szCs w:val="21"/>
        </w:rPr>
        <w:t>其</w:t>
      </w:r>
      <w:r w:rsidR="00D91E00" w:rsidRPr="00AA6A42">
        <w:rPr>
          <w:rFonts w:ascii="Times New Roman" w:hAnsi="Times New Roman" w:hint="eastAsia"/>
          <w:kern w:val="0"/>
          <w:szCs w:val="21"/>
        </w:rPr>
        <w:t>活性。</w:t>
      </w:r>
      <w:r w:rsidR="00860DF3" w:rsidRPr="00AA6A42">
        <w:rPr>
          <w:rFonts w:ascii="Times New Roman" w:hAnsi="Times New Roman"/>
          <w:b/>
          <w:kern w:val="0"/>
          <w:szCs w:val="21"/>
        </w:rPr>
        <w:t>结果</w:t>
      </w:r>
      <w:r w:rsidR="004F12A7" w:rsidRPr="00AA6A42">
        <w:rPr>
          <w:rFonts w:ascii="Times New Roman" w:hAnsi="Times New Roman" w:hint="eastAsia"/>
          <w:b/>
          <w:kern w:val="0"/>
          <w:szCs w:val="21"/>
        </w:rPr>
        <w:t xml:space="preserve"> </w:t>
      </w:r>
      <w:r w:rsidR="003722F4" w:rsidRPr="00AA6A42">
        <w:rPr>
          <w:rFonts w:ascii="Times New Roman" w:hAnsi="Times New Roman" w:hint="eastAsia"/>
          <w:bCs/>
          <w:kern w:val="0"/>
          <w:szCs w:val="21"/>
        </w:rPr>
        <w:t>生物信息学结果显示</w:t>
      </w:r>
      <w:r w:rsidR="00EF0227" w:rsidRPr="00AA6A42">
        <w:rPr>
          <w:rFonts w:ascii="Times New Roman" w:hAnsi="Times New Roman" w:hint="eastAsia"/>
          <w:kern w:val="0"/>
          <w:szCs w:val="21"/>
        </w:rPr>
        <w:t>Tpx</w:t>
      </w:r>
      <w:r w:rsidR="00EF0227" w:rsidRPr="00AA6A42">
        <w:rPr>
          <w:rFonts w:ascii="Times New Roman" w:hAnsi="Times New Roman" w:hint="eastAsia"/>
          <w:kern w:val="0"/>
          <w:szCs w:val="21"/>
        </w:rPr>
        <w:t>蛋白</w:t>
      </w:r>
      <w:r w:rsidR="003D267D" w:rsidRPr="00AA6A42">
        <w:rPr>
          <w:rFonts w:ascii="Times New Roman" w:hAnsi="Times New Roman" w:hint="eastAsia"/>
          <w:kern w:val="0"/>
          <w:szCs w:val="21"/>
        </w:rPr>
        <w:t>无信号肽，无跨膜结构域</w:t>
      </w:r>
      <w:r w:rsidR="00285FB7" w:rsidRPr="00AA6A42">
        <w:rPr>
          <w:rFonts w:ascii="Times New Roman" w:hAnsi="Times New Roman" w:hint="eastAsia"/>
          <w:kern w:val="0"/>
          <w:szCs w:val="21"/>
        </w:rPr>
        <w:t>。</w:t>
      </w:r>
      <w:r w:rsidR="00EF7D8F" w:rsidRPr="00AA6A42">
        <w:rPr>
          <w:rFonts w:ascii="Times New Roman" w:hAnsi="Times New Roman"/>
          <w:kern w:val="0"/>
          <w:szCs w:val="21"/>
        </w:rPr>
        <w:t>α</w:t>
      </w:r>
      <w:r w:rsidR="00EF7D8F" w:rsidRPr="00AA6A42">
        <w:rPr>
          <w:rFonts w:ascii="Times New Roman" w:hAnsi="Times New Roman" w:hint="eastAsia"/>
          <w:kern w:val="0"/>
          <w:szCs w:val="21"/>
        </w:rPr>
        <w:t>-</w:t>
      </w:r>
      <w:r w:rsidR="00EF7D8F" w:rsidRPr="00AA6A42">
        <w:rPr>
          <w:rFonts w:ascii="Times New Roman" w:hAnsi="Times New Roman"/>
          <w:kern w:val="0"/>
          <w:szCs w:val="21"/>
        </w:rPr>
        <w:t>螺旋</w:t>
      </w:r>
      <w:r w:rsidR="0078001E" w:rsidRPr="00AA6A42">
        <w:rPr>
          <w:rFonts w:ascii="Times New Roman" w:hAnsi="Times New Roman" w:hint="eastAsia"/>
          <w:kern w:val="0"/>
          <w:szCs w:val="21"/>
        </w:rPr>
        <w:t>、</w:t>
      </w:r>
      <w:r w:rsidR="00EF7D8F" w:rsidRPr="00AA6A42">
        <w:rPr>
          <w:rFonts w:ascii="Times New Roman" w:hAnsi="Times New Roman"/>
          <w:kern w:val="0"/>
          <w:szCs w:val="21"/>
        </w:rPr>
        <w:t>延伸</w:t>
      </w:r>
      <w:r w:rsidR="00EF7D8F" w:rsidRPr="00AA6A42">
        <w:rPr>
          <w:rFonts w:ascii="Times New Roman" w:hAnsi="Times New Roman" w:hint="eastAsia"/>
          <w:kern w:val="0"/>
          <w:szCs w:val="21"/>
        </w:rPr>
        <w:t>主链</w:t>
      </w:r>
      <w:r w:rsidR="0078001E" w:rsidRPr="00AA6A42">
        <w:rPr>
          <w:rFonts w:ascii="Times New Roman" w:hAnsi="Times New Roman" w:hint="eastAsia"/>
          <w:kern w:val="0"/>
          <w:szCs w:val="21"/>
        </w:rPr>
        <w:t>、</w:t>
      </w:r>
      <w:r w:rsidR="00EF7D8F" w:rsidRPr="00AA6A42">
        <w:rPr>
          <w:rFonts w:ascii="Times New Roman" w:hAnsi="Times New Roman"/>
          <w:kern w:val="0"/>
          <w:szCs w:val="21"/>
        </w:rPr>
        <w:t>β </w:t>
      </w:r>
      <w:r w:rsidR="00EF7D8F" w:rsidRPr="00AA6A42">
        <w:rPr>
          <w:rFonts w:ascii="Times New Roman" w:hAnsi="Times New Roman" w:hint="eastAsia"/>
          <w:kern w:val="0"/>
          <w:szCs w:val="21"/>
        </w:rPr>
        <w:t>-</w:t>
      </w:r>
      <w:r w:rsidR="00EF7D8F" w:rsidRPr="00AA6A42">
        <w:rPr>
          <w:rFonts w:ascii="Times New Roman" w:hAnsi="Times New Roman" w:hint="eastAsia"/>
          <w:kern w:val="0"/>
          <w:szCs w:val="21"/>
        </w:rPr>
        <w:t>转角</w:t>
      </w:r>
      <w:r w:rsidR="0078001E" w:rsidRPr="00AA6A42">
        <w:rPr>
          <w:rFonts w:ascii="Times New Roman" w:hAnsi="Times New Roman" w:hint="eastAsia"/>
          <w:kern w:val="0"/>
          <w:szCs w:val="21"/>
        </w:rPr>
        <w:t>和</w:t>
      </w:r>
      <w:r w:rsidR="00EF7D8F" w:rsidRPr="00AA6A42">
        <w:rPr>
          <w:rFonts w:ascii="Times New Roman" w:hAnsi="Times New Roman"/>
          <w:kern w:val="0"/>
          <w:szCs w:val="21"/>
        </w:rPr>
        <w:t>无规卷曲</w:t>
      </w:r>
      <w:r w:rsidR="00EF7D8F" w:rsidRPr="00AA6A42">
        <w:rPr>
          <w:rFonts w:ascii="Times New Roman" w:hAnsi="Times New Roman" w:hint="eastAsia"/>
          <w:kern w:val="0"/>
          <w:szCs w:val="21"/>
        </w:rPr>
        <w:t>的含量分别为</w:t>
      </w:r>
      <w:r w:rsidR="00EF7D8F" w:rsidRPr="00AA6A42">
        <w:rPr>
          <w:rFonts w:ascii="Times New Roman" w:hAnsi="Times New Roman" w:hint="eastAsia"/>
          <w:kern w:val="0"/>
          <w:szCs w:val="21"/>
        </w:rPr>
        <w:t>30%</w:t>
      </w:r>
      <w:r w:rsidR="00EF7D8F" w:rsidRPr="00AA6A42">
        <w:rPr>
          <w:rFonts w:ascii="Times New Roman" w:hAnsi="Times New Roman" w:hint="eastAsia"/>
          <w:kern w:val="0"/>
          <w:szCs w:val="21"/>
        </w:rPr>
        <w:t>、</w:t>
      </w:r>
      <w:r w:rsidR="00EF7D8F" w:rsidRPr="00AA6A42">
        <w:rPr>
          <w:rFonts w:ascii="Times New Roman" w:hAnsi="Times New Roman" w:hint="eastAsia"/>
          <w:kern w:val="0"/>
          <w:szCs w:val="21"/>
        </w:rPr>
        <w:t>27.6%</w:t>
      </w:r>
      <w:r w:rsidR="00B62FA4" w:rsidRPr="00AA6A42">
        <w:rPr>
          <w:rFonts w:ascii="Times New Roman" w:hAnsi="Times New Roman" w:hint="eastAsia"/>
          <w:kern w:val="0"/>
          <w:szCs w:val="21"/>
        </w:rPr>
        <w:t>、</w:t>
      </w:r>
      <w:r w:rsidR="00EF7D8F" w:rsidRPr="00AA6A42">
        <w:rPr>
          <w:rFonts w:ascii="Times New Roman" w:hAnsi="Times New Roman" w:hint="eastAsia"/>
          <w:kern w:val="0"/>
          <w:szCs w:val="21"/>
        </w:rPr>
        <w:t>占</w:t>
      </w:r>
      <w:r w:rsidR="00EF7D8F" w:rsidRPr="00AA6A42">
        <w:rPr>
          <w:rFonts w:ascii="Times New Roman" w:hAnsi="Times New Roman" w:hint="eastAsia"/>
          <w:kern w:val="0"/>
          <w:szCs w:val="21"/>
        </w:rPr>
        <w:t>11.6</w:t>
      </w:r>
      <w:r w:rsidR="00B62FA4" w:rsidRPr="00AA6A42">
        <w:rPr>
          <w:rFonts w:ascii="Times New Roman" w:hAnsi="Times New Roman" w:hint="eastAsia"/>
          <w:kern w:val="0"/>
          <w:szCs w:val="21"/>
        </w:rPr>
        <w:t>和</w:t>
      </w:r>
      <w:r w:rsidR="00EF7D8F" w:rsidRPr="00AA6A42">
        <w:rPr>
          <w:rFonts w:ascii="Times New Roman" w:hAnsi="Times New Roman" w:hint="eastAsia"/>
          <w:kern w:val="0"/>
          <w:szCs w:val="21"/>
        </w:rPr>
        <w:t>30.7%</w:t>
      </w:r>
      <w:r w:rsidR="00EF7D8F" w:rsidRPr="00AA6A42">
        <w:rPr>
          <w:rFonts w:ascii="Times New Roman" w:hAnsi="Times New Roman" w:hint="eastAsia"/>
          <w:kern w:val="0"/>
          <w:szCs w:val="21"/>
        </w:rPr>
        <w:t>。</w:t>
      </w:r>
      <w:r w:rsidR="0004106A">
        <w:rPr>
          <w:rFonts w:ascii="Times New Roman" w:hAnsi="Times New Roman" w:hint="eastAsia"/>
          <w:kern w:val="0"/>
          <w:szCs w:val="21"/>
        </w:rPr>
        <w:t>晶体</w:t>
      </w:r>
      <w:r w:rsidR="00BA5D9E" w:rsidRPr="00AA6A42">
        <w:rPr>
          <w:rFonts w:ascii="Times New Roman" w:hAnsi="Times New Roman" w:hint="eastAsia"/>
          <w:kern w:val="0"/>
          <w:szCs w:val="21"/>
        </w:rPr>
        <w:t>结构</w:t>
      </w:r>
      <w:r w:rsidR="00C105F6" w:rsidRPr="00AA6A42">
        <w:rPr>
          <w:rFonts w:ascii="Times New Roman" w:hAnsi="Times New Roman" w:hint="eastAsia"/>
          <w:kern w:val="0"/>
          <w:szCs w:val="21"/>
        </w:rPr>
        <w:t>在蛋白</w:t>
      </w:r>
      <w:r w:rsidR="009227ED">
        <w:rPr>
          <w:rFonts w:ascii="Times New Roman" w:hAnsi="Times New Roman" w:hint="eastAsia"/>
          <w:kern w:val="0"/>
          <w:szCs w:val="21"/>
        </w:rPr>
        <w:t>结构</w:t>
      </w:r>
      <w:r w:rsidR="00C105F6" w:rsidRPr="00AA6A42">
        <w:rPr>
          <w:rFonts w:ascii="Times New Roman" w:hAnsi="Times New Roman" w:hint="eastAsia"/>
          <w:kern w:val="0"/>
          <w:szCs w:val="21"/>
        </w:rPr>
        <w:t>数据库（</w:t>
      </w:r>
      <w:r w:rsidR="00C105F6" w:rsidRPr="00AA6A42">
        <w:rPr>
          <w:rFonts w:ascii="Times New Roman" w:hAnsi="Times New Roman" w:hint="eastAsia"/>
          <w:kern w:val="0"/>
          <w:szCs w:val="21"/>
        </w:rPr>
        <w:t>PDB</w:t>
      </w:r>
      <w:r w:rsidR="00C105F6" w:rsidRPr="00AA6A42">
        <w:rPr>
          <w:rFonts w:ascii="Times New Roman" w:hAnsi="Times New Roman" w:hint="eastAsia"/>
          <w:kern w:val="0"/>
          <w:szCs w:val="21"/>
        </w:rPr>
        <w:t>）</w:t>
      </w:r>
      <w:r w:rsidR="00234CE0">
        <w:rPr>
          <w:rFonts w:ascii="Times New Roman" w:hAnsi="Times New Roman" w:hint="eastAsia"/>
          <w:kern w:val="0"/>
          <w:szCs w:val="21"/>
        </w:rPr>
        <w:t>中</w:t>
      </w:r>
      <w:r w:rsidR="00C105F6" w:rsidRPr="00AA6A42">
        <w:rPr>
          <w:rFonts w:ascii="Times New Roman" w:hAnsi="Times New Roman" w:hint="eastAsia"/>
          <w:kern w:val="0"/>
          <w:szCs w:val="21"/>
        </w:rPr>
        <w:t>的</w:t>
      </w:r>
      <w:r w:rsidR="00706BB2" w:rsidRPr="00AA6A42">
        <w:rPr>
          <w:rFonts w:ascii="Times New Roman" w:hAnsi="Times New Roman" w:hint="eastAsia"/>
          <w:kern w:val="0"/>
          <w:szCs w:val="21"/>
        </w:rPr>
        <w:t>登陆号为</w:t>
      </w:r>
      <w:hyperlink r:id="rId7" w:tgtFrame="_blank" w:history="1">
        <w:r w:rsidR="00BA5D9E" w:rsidRPr="00AA6A42">
          <w:rPr>
            <w:rFonts w:ascii="Times New Roman" w:eastAsia="宋体" w:hAnsi="Times New Roman" w:cs="Times New Roman"/>
            <w:color w:val="000000"/>
            <w:szCs w:val="21"/>
          </w:rPr>
          <w:t>1psq.1.A</w:t>
        </w:r>
      </w:hyperlink>
      <w:r w:rsidR="00706BB2" w:rsidRPr="00AA6A42">
        <w:rPr>
          <w:rFonts w:hint="eastAsia"/>
          <w:szCs w:val="21"/>
        </w:rPr>
        <w:t>。</w:t>
      </w:r>
      <w:r w:rsidR="00205238" w:rsidRPr="00AA6A42">
        <w:rPr>
          <w:rFonts w:ascii="Times New Roman" w:hAnsi="Times New Roman" w:hint="eastAsia"/>
          <w:kern w:val="0"/>
          <w:szCs w:val="21"/>
        </w:rPr>
        <w:t>PCR</w:t>
      </w:r>
      <w:r w:rsidR="00205238" w:rsidRPr="00AA6A42">
        <w:rPr>
          <w:rFonts w:ascii="Times New Roman" w:hAnsi="Times New Roman" w:hint="eastAsia"/>
          <w:kern w:val="0"/>
          <w:szCs w:val="21"/>
        </w:rPr>
        <w:t>扩增的</w:t>
      </w:r>
      <w:r w:rsidR="00205238" w:rsidRPr="00AA6A42">
        <w:rPr>
          <w:rFonts w:ascii="Times New Roman" w:hAnsi="Times New Roman" w:hint="eastAsia"/>
          <w:kern w:val="0"/>
          <w:szCs w:val="21"/>
        </w:rPr>
        <w:t>Tpx</w:t>
      </w:r>
      <w:r w:rsidR="00205238" w:rsidRPr="00AA6A42">
        <w:rPr>
          <w:rFonts w:ascii="Times New Roman" w:hAnsi="Times New Roman" w:hint="eastAsia"/>
          <w:kern w:val="0"/>
          <w:szCs w:val="21"/>
        </w:rPr>
        <w:t>基因大小为</w:t>
      </w:r>
      <w:r w:rsidR="00EA07ED">
        <w:rPr>
          <w:rFonts w:ascii="Times New Roman" w:hAnsi="Times New Roman"/>
          <w:kern w:val="0"/>
          <w:szCs w:val="21"/>
        </w:rPr>
        <w:t>492</w:t>
      </w:r>
      <w:r w:rsidR="00405909">
        <w:rPr>
          <w:rFonts w:ascii="Times New Roman" w:hAnsi="Times New Roman" w:hint="eastAsia"/>
          <w:kern w:val="0"/>
          <w:szCs w:val="21"/>
        </w:rPr>
        <w:t xml:space="preserve"> </w:t>
      </w:r>
      <w:r w:rsidR="008D3C5F" w:rsidRPr="00AA6A42">
        <w:rPr>
          <w:rFonts w:ascii="Times New Roman" w:hAnsi="Times New Roman" w:hint="eastAsia"/>
          <w:kern w:val="0"/>
          <w:szCs w:val="21"/>
        </w:rPr>
        <w:t>bp</w:t>
      </w:r>
      <w:r w:rsidR="008D3C5F" w:rsidRPr="00AA6A42">
        <w:rPr>
          <w:rFonts w:ascii="Times New Roman" w:hAnsi="Times New Roman" w:hint="eastAsia"/>
          <w:kern w:val="0"/>
          <w:szCs w:val="21"/>
        </w:rPr>
        <w:t>，连接到</w:t>
      </w:r>
      <w:r w:rsidR="008D3C5F" w:rsidRPr="00AA6A42">
        <w:rPr>
          <w:rFonts w:ascii="Times New Roman" w:hAnsi="Times New Roman" w:hint="eastAsia"/>
          <w:kern w:val="0"/>
          <w:szCs w:val="21"/>
        </w:rPr>
        <w:t>pET28a</w:t>
      </w:r>
      <w:r w:rsidR="008D3C5F" w:rsidRPr="00AA6A42">
        <w:rPr>
          <w:rFonts w:ascii="Times New Roman" w:hAnsi="Times New Roman" w:hint="eastAsia"/>
          <w:kern w:val="0"/>
          <w:szCs w:val="21"/>
        </w:rPr>
        <w:t>后获得重组质粒</w:t>
      </w:r>
      <w:r w:rsidR="008D3C5F" w:rsidRPr="00AA6A42">
        <w:rPr>
          <w:rFonts w:ascii="Times New Roman" w:hAnsi="Times New Roman" w:hint="eastAsia"/>
          <w:kern w:val="0"/>
          <w:szCs w:val="21"/>
        </w:rPr>
        <w:t>pET28a-Tpx</w:t>
      </w:r>
      <w:r w:rsidR="008D3C5F" w:rsidRPr="00AA6A42">
        <w:rPr>
          <w:rFonts w:ascii="Times New Roman" w:hAnsi="Times New Roman" w:hint="eastAsia"/>
          <w:kern w:val="0"/>
          <w:szCs w:val="21"/>
        </w:rPr>
        <w:t>。</w:t>
      </w:r>
      <w:r w:rsidR="008D3C5F" w:rsidRPr="00AA6A42">
        <w:rPr>
          <w:rFonts w:ascii="Times New Roman" w:hAnsi="Times New Roman" w:hint="eastAsia"/>
          <w:kern w:val="0"/>
          <w:szCs w:val="21"/>
        </w:rPr>
        <w:t>IPTG</w:t>
      </w:r>
      <w:r w:rsidR="008D3C5F" w:rsidRPr="00AA6A42">
        <w:rPr>
          <w:rFonts w:ascii="Times New Roman" w:hAnsi="Times New Roman" w:hint="eastAsia"/>
          <w:kern w:val="0"/>
          <w:szCs w:val="21"/>
        </w:rPr>
        <w:t>能够诱导该质粒表达分子量约为</w:t>
      </w:r>
      <w:r w:rsidR="00055EB2" w:rsidRPr="00AA6A42">
        <w:rPr>
          <w:rFonts w:ascii="Times New Roman" w:hAnsi="Times New Roman" w:hint="eastAsia"/>
          <w:kern w:val="0"/>
          <w:szCs w:val="21"/>
        </w:rPr>
        <w:t xml:space="preserve">22 </w:t>
      </w:r>
      <w:r w:rsidR="008D3C5F" w:rsidRPr="00AA6A42">
        <w:rPr>
          <w:rFonts w:ascii="Times New Roman" w:hAnsi="Times New Roman" w:hint="eastAsia"/>
          <w:kern w:val="0"/>
          <w:szCs w:val="21"/>
        </w:rPr>
        <w:t>Ku</w:t>
      </w:r>
      <w:r w:rsidR="008D3C5F" w:rsidRPr="00AA6A42">
        <w:rPr>
          <w:rFonts w:ascii="Times New Roman" w:hAnsi="Times New Roman" w:hint="eastAsia"/>
          <w:kern w:val="0"/>
          <w:szCs w:val="21"/>
        </w:rPr>
        <w:t>的</w:t>
      </w:r>
      <w:r w:rsidR="003A0849">
        <w:rPr>
          <w:rFonts w:ascii="Times New Roman" w:hAnsi="Times New Roman" w:hint="eastAsia"/>
          <w:kern w:val="0"/>
          <w:szCs w:val="21"/>
        </w:rPr>
        <w:t>重组</w:t>
      </w:r>
      <w:r w:rsidR="008D3C5F" w:rsidRPr="00AA6A42">
        <w:rPr>
          <w:rFonts w:ascii="Times New Roman" w:hAnsi="Times New Roman" w:hint="eastAsia"/>
          <w:kern w:val="0"/>
          <w:szCs w:val="21"/>
        </w:rPr>
        <w:t>蛋白。亲和层析法得到高纯度的</w:t>
      </w:r>
      <w:r w:rsidR="00C905CB" w:rsidRPr="00AA6A42">
        <w:rPr>
          <w:rFonts w:ascii="Times New Roman" w:hAnsi="Times New Roman" w:hint="eastAsia"/>
          <w:kern w:val="0"/>
          <w:szCs w:val="21"/>
        </w:rPr>
        <w:t>重组</w:t>
      </w:r>
      <w:r w:rsidR="00C905CB" w:rsidRPr="00AA6A42">
        <w:rPr>
          <w:rFonts w:ascii="Times New Roman" w:hAnsi="Times New Roman" w:hint="eastAsia"/>
          <w:kern w:val="0"/>
          <w:szCs w:val="21"/>
        </w:rPr>
        <w:t>Tpx</w:t>
      </w:r>
      <w:r w:rsidR="008D3C5F" w:rsidRPr="00AA6A42">
        <w:rPr>
          <w:rFonts w:ascii="Times New Roman" w:hAnsi="Times New Roman" w:hint="eastAsia"/>
          <w:kern w:val="0"/>
          <w:szCs w:val="21"/>
        </w:rPr>
        <w:t>蛋白。</w:t>
      </w:r>
      <w:r w:rsidR="00D60189" w:rsidRPr="00AA6A42">
        <w:rPr>
          <w:rFonts w:ascii="Times New Roman" w:hAnsi="Times New Roman" w:hint="eastAsia"/>
          <w:kern w:val="0"/>
          <w:szCs w:val="21"/>
        </w:rPr>
        <w:t>Tpx</w:t>
      </w:r>
      <w:r w:rsidR="00D60189" w:rsidRPr="00AA6A42">
        <w:rPr>
          <w:rFonts w:ascii="Times New Roman" w:hAnsi="Times New Roman" w:hint="eastAsia"/>
          <w:kern w:val="0"/>
          <w:szCs w:val="21"/>
        </w:rPr>
        <w:t>蛋白能够分解</w:t>
      </w:r>
      <w:r w:rsidR="00D60189" w:rsidRPr="00AA6A42">
        <w:rPr>
          <w:rFonts w:ascii="Times New Roman" w:hAnsi="Times New Roman" w:hint="eastAsia"/>
          <w:kern w:val="0"/>
          <w:szCs w:val="21"/>
        </w:rPr>
        <w:t>H</w:t>
      </w:r>
      <w:r w:rsidR="00D60189" w:rsidRPr="00AA6A42">
        <w:rPr>
          <w:rFonts w:ascii="Times New Roman" w:hAnsi="Times New Roman" w:hint="eastAsia"/>
          <w:kern w:val="0"/>
          <w:szCs w:val="21"/>
          <w:vertAlign w:val="subscript"/>
        </w:rPr>
        <w:t>2</w:t>
      </w:r>
      <w:r w:rsidR="00D60189" w:rsidRPr="00AA6A42">
        <w:rPr>
          <w:rFonts w:ascii="Times New Roman" w:hAnsi="Times New Roman" w:hint="eastAsia"/>
          <w:kern w:val="0"/>
          <w:szCs w:val="21"/>
        </w:rPr>
        <w:t>O</w:t>
      </w:r>
      <w:r w:rsidR="00D60189" w:rsidRPr="00AA6A42">
        <w:rPr>
          <w:rFonts w:ascii="Times New Roman" w:hAnsi="Times New Roman" w:hint="eastAsia"/>
          <w:kern w:val="0"/>
          <w:szCs w:val="21"/>
          <w:vertAlign w:val="subscript"/>
        </w:rPr>
        <w:t>2</w:t>
      </w:r>
      <w:r w:rsidR="00D60189" w:rsidRPr="00AA6A42">
        <w:rPr>
          <w:rFonts w:ascii="Times New Roman" w:hAnsi="Times New Roman" w:hint="eastAsia"/>
          <w:kern w:val="0"/>
          <w:szCs w:val="21"/>
        </w:rPr>
        <w:t>和</w:t>
      </w:r>
      <w:r w:rsidR="00C905CB" w:rsidRPr="00AA6A42">
        <w:rPr>
          <w:rFonts w:ascii="Times New Roman" w:hAnsi="Times New Roman" w:hint="eastAsia"/>
          <w:kern w:val="0"/>
          <w:szCs w:val="21"/>
        </w:rPr>
        <w:t>叔丁基过氧化氢（</w:t>
      </w:r>
      <w:r w:rsidR="00C905CB" w:rsidRPr="00AA6A42">
        <w:rPr>
          <w:rFonts w:ascii="Times New Roman" w:hAnsi="Times New Roman" w:hint="eastAsia"/>
          <w:kern w:val="0"/>
          <w:szCs w:val="21"/>
        </w:rPr>
        <w:t>t</w:t>
      </w:r>
      <w:r w:rsidR="009741F1" w:rsidRPr="00AA6A42">
        <w:rPr>
          <w:rFonts w:ascii="Times New Roman" w:hAnsi="Times New Roman" w:cs="Times New Roman"/>
          <w:bCs/>
          <w:color w:val="000000"/>
          <w:szCs w:val="21"/>
        </w:rPr>
        <w:t>-BHP</w:t>
      </w:r>
      <w:r w:rsidR="00C905CB" w:rsidRPr="00AA6A42">
        <w:rPr>
          <w:rFonts w:ascii="Times New Roman" w:hAnsi="Times New Roman" w:hint="eastAsia"/>
          <w:kern w:val="0"/>
          <w:szCs w:val="21"/>
        </w:rPr>
        <w:t>）</w:t>
      </w:r>
      <w:r w:rsidR="004B59FF" w:rsidRPr="00AA6A42">
        <w:rPr>
          <w:rFonts w:ascii="Times New Roman" w:hAnsi="Times New Roman" w:hint="eastAsia"/>
          <w:kern w:val="0"/>
          <w:szCs w:val="21"/>
        </w:rPr>
        <w:t>。</w:t>
      </w:r>
      <w:r w:rsidR="004B59FF" w:rsidRPr="00AA6A42">
        <w:rPr>
          <w:rFonts w:ascii="Times New Roman" w:hAnsi="Times New Roman" w:hint="eastAsia"/>
          <w:b/>
          <w:kern w:val="0"/>
          <w:szCs w:val="21"/>
        </w:rPr>
        <w:t>结论</w:t>
      </w:r>
      <w:r w:rsidR="00BE2D46" w:rsidRPr="00AA6A42">
        <w:rPr>
          <w:rFonts w:ascii="Times New Roman" w:hAnsi="Times New Roman" w:hint="eastAsia"/>
          <w:b/>
          <w:kern w:val="0"/>
          <w:szCs w:val="21"/>
        </w:rPr>
        <w:t xml:space="preserve"> </w:t>
      </w:r>
      <w:r w:rsidR="00CC5FC4" w:rsidRPr="00AA6A42">
        <w:rPr>
          <w:rFonts w:ascii="Times New Roman" w:hAnsi="宋体"/>
          <w:kern w:val="0"/>
          <w:szCs w:val="21"/>
        </w:rPr>
        <w:t>重组</w:t>
      </w:r>
      <w:r w:rsidR="00CC5FC4" w:rsidRPr="00AA6A42">
        <w:rPr>
          <w:rFonts w:ascii="Times New Roman" w:hAnsi="Times New Roman" w:hint="eastAsia"/>
          <w:kern w:val="0"/>
          <w:szCs w:val="21"/>
        </w:rPr>
        <w:t>T</w:t>
      </w:r>
      <w:r w:rsidR="00D30744" w:rsidRPr="00AA6A42">
        <w:rPr>
          <w:rFonts w:ascii="Times New Roman" w:hAnsi="Times New Roman" w:hint="eastAsia"/>
          <w:kern w:val="0"/>
          <w:szCs w:val="21"/>
        </w:rPr>
        <w:t>p</w:t>
      </w:r>
      <w:r w:rsidR="00CC5FC4" w:rsidRPr="00AA6A42">
        <w:rPr>
          <w:rFonts w:ascii="Times New Roman" w:hAnsi="Times New Roman" w:hint="eastAsia"/>
          <w:kern w:val="0"/>
          <w:szCs w:val="21"/>
        </w:rPr>
        <w:t>x</w:t>
      </w:r>
      <w:r w:rsidR="00CC5FC4" w:rsidRPr="00AA6A42">
        <w:rPr>
          <w:rFonts w:ascii="Times New Roman" w:hAnsi="宋体"/>
          <w:kern w:val="0"/>
          <w:szCs w:val="21"/>
        </w:rPr>
        <w:t>蛋白具有氧化酶活性，为</w:t>
      </w:r>
      <w:r w:rsidR="00CC5FC4" w:rsidRPr="00AA6A42">
        <w:rPr>
          <w:rFonts w:ascii="Times New Roman" w:hAnsi="宋体" w:hint="eastAsia"/>
          <w:kern w:val="0"/>
          <w:szCs w:val="21"/>
        </w:rPr>
        <w:t>研究肺炎链球菌</w:t>
      </w:r>
      <w:r w:rsidR="00CC5FC4" w:rsidRPr="00AA6A42">
        <w:rPr>
          <w:rFonts w:ascii="Times New Roman" w:hAnsi="宋体"/>
          <w:kern w:val="0"/>
          <w:szCs w:val="21"/>
        </w:rPr>
        <w:t>的抗氧化机制提供</w:t>
      </w:r>
      <w:r w:rsidR="00CC5FC4" w:rsidRPr="00AA6A42">
        <w:rPr>
          <w:rFonts w:ascii="Times New Roman" w:hAnsi="宋体" w:hint="eastAsia"/>
          <w:kern w:val="0"/>
          <w:szCs w:val="21"/>
        </w:rPr>
        <w:t>实验证据</w:t>
      </w:r>
      <w:r w:rsidR="00CC5FC4" w:rsidRPr="00AA6A42">
        <w:rPr>
          <w:rFonts w:ascii="Times New Roman" w:hAnsi="宋体"/>
          <w:kern w:val="0"/>
          <w:szCs w:val="21"/>
        </w:rPr>
        <w:t>。</w:t>
      </w:r>
      <w:r w:rsidR="00CC5FC4" w:rsidRPr="00AA6A42">
        <w:rPr>
          <w:rFonts w:ascii="Times New Roman" w:hAnsi="Times New Roman"/>
          <w:kern w:val="0"/>
          <w:szCs w:val="21"/>
        </w:rPr>
        <w:t xml:space="preserve"> </w:t>
      </w:r>
      <w:r w:rsidR="00CC5FC4" w:rsidRPr="00AA6A42">
        <w:rPr>
          <w:rFonts w:ascii="Times New Roman" w:hAnsi="Times New Roman" w:hint="eastAsia"/>
          <w:kern w:val="0"/>
          <w:szCs w:val="21"/>
        </w:rPr>
        <w:t xml:space="preserve"> </w:t>
      </w:r>
    </w:p>
    <w:p w:rsidR="009320FA" w:rsidRDefault="00860DF3" w:rsidP="00EF0227">
      <w:pPr>
        <w:autoSpaceDE w:val="0"/>
        <w:autoSpaceDN w:val="0"/>
        <w:adjustRightInd w:val="0"/>
        <w:rPr>
          <w:rFonts w:ascii="Times New Roman" w:hAnsi="Times New Roman"/>
          <w:kern w:val="0"/>
          <w:szCs w:val="21"/>
        </w:rPr>
      </w:pPr>
      <w:r>
        <w:rPr>
          <w:rFonts w:ascii="Times New Roman" w:hAnsi="Times New Roman"/>
          <w:kern w:val="0"/>
          <w:szCs w:val="21"/>
        </w:rPr>
        <w:t>【</w:t>
      </w:r>
      <w:r>
        <w:rPr>
          <w:rFonts w:ascii="Times New Roman" w:hAnsi="Times New Roman"/>
          <w:b/>
          <w:kern w:val="0"/>
          <w:szCs w:val="21"/>
        </w:rPr>
        <w:t>关键词</w:t>
      </w:r>
      <w:r>
        <w:rPr>
          <w:rFonts w:ascii="Times New Roman" w:hAnsi="Times New Roman"/>
          <w:kern w:val="0"/>
          <w:szCs w:val="21"/>
        </w:rPr>
        <w:t>】</w:t>
      </w:r>
      <w:r w:rsidR="00EC7EE1" w:rsidRPr="00EC7EE1">
        <w:rPr>
          <w:rFonts w:ascii="Times New Roman" w:hAnsi="Times New Roman" w:hint="eastAsia"/>
          <w:bCs/>
          <w:kern w:val="0"/>
          <w:szCs w:val="21"/>
        </w:rPr>
        <w:t>肺炎链球菌</w:t>
      </w:r>
      <w:r w:rsidR="00EC7EE1">
        <w:rPr>
          <w:rFonts w:ascii="Times New Roman" w:hAnsi="Times New Roman" w:hint="eastAsia"/>
          <w:bCs/>
          <w:kern w:val="0"/>
          <w:szCs w:val="21"/>
        </w:rPr>
        <w:t>，</w:t>
      </w:r>
      <w:r w:rsidR="00EC7EE1">
        <w:rPr>
          <w:rFonts w:ascii="Times New Roman" w:hAnsi="Times New Roman" w:hint="eastAsia"/>
          <w:kern w:val="0"/>
          <w:szCs w:val="21"/>
        </w:rPr>
        <w:t>Tpx</w:t>
      </w:r>
      <w:r w:rsidR="00EC7EE1">
        <w:rPr>
          <w:rFonts w:ascii="Times New Roman" w:hAnsi="Times New Roman" w:hint="eastAsia"/>
          <w:kern w:val="0"/>
          <w:szCs w:val="21"/>
        </w:rPr>
        <w:t>蛋白，生物信息学，</w:t>
      </w:r>
      <w:r w:rsidR="00466B32">
        <w:rPr>
          <w:rFonts w:ascii="Times New Roman" w:hAnsi="Times New Roman" w:hint="eastAsia"/>
          <w:kern w:val="0"/>
          <w:szCs w:val="21"/>
        </w:rPr>
        <w:t>蛋白表达</w:t>
      </w:r>
    </w:p>
    <w:p w:rsidR="00890A04" w:rsidRPr="00890A04" w:rsidRDefault="00890A04" w:rsidP="00EF0227">
      <w:pPr>
        <w:autoSpaceDE w:val="0"/>
        <w:autoSpaceDN w:val="0"/>
        <w:adjustRightInd w:val="0"/>
        <w:rPr>
          <w:rFonts w:ascii="Times New Roman" w:hAnsi="Times New Roman"/>
          <w:kern w:val="0"/>
          <w:szCs w:val="21"/>
        </w:rPr>
      </w:pPr>
    </w:p>
    <w:p w:rsidR="00F154A3" w:rsidRPr="004D3015" w:rsidRDefault="00F154A3" w:rsidP="00F154A3">
      <w:pPr>
        <w:snapToGrid w:val="0"/>
        <w:spacing w:line="300" w:lineRule="auto"/>
        <w:rPr>
          <w:rFonts w:ascii="Times New Roman" w:hAnsi="Times New Roman"/>
          <w:b/>
          <w:i/>
          <w:kern w:val="0"/>
          <w:szCs w:val="21"/>
        </w:rPr>
      </w:pPr>
      <w:r>
        <w:rPr>
          <w:rFonts w:ascii="Times New Roman" w:hAnsi="Times New Roman"/>
          <w:b/>
          <w:kern w:val="0"/>
          <w:szCs w:val="21"/>
        </w:rPr>
        <w:t>Prokaryotic expression</w:t>
      </w:r>
      <w:r w:rsidR="00760666">
        <w:rPr>
          <w:rFonts w:ascii="Times New Roman" w:hAnsi="Times New Roman" w:hint="eastAsia"/>
          <w:b/>
          <w:kern w:val="0"/>
          <w:szCs w:val="21"/>
        </w:rPr>
        <w:t xml:space="preserve">, </w:t>
      </w:r>
      <w:r>
        <w:rPr>
          <w:rFonts w:ascii="Times New Roman" w:hAnsi="Times New Roman"/>
          <w:b/>
          <w:kern w:val="0"/>
          <w:szCs w:val="21"/>
        </w:rPr>
        <w:t>purification</w:t>
      </w:r>
      <w:r w:rsidR="00760666">
        <w:rPr>
          <w:rFonts w:ascii="Times New Roman" w:hAnsi="Times New Roman" w:hint="eastAsia"/>
          <w:b/>
          <w:kern w:val="0"/>
          <w:szCs w:val="21"/>
        </w:rPr>
        <w:t xml:space="preserve"> and</w:t>
      </w:r>
      <w:r>
        <w:rPr>
          <w:rFonts w:ascii="Times New Roman" w:hAnsi="Times New Roman"/>
          <w:b/>
          <w:kern w:val="0"/>
          <w:szCs w:val="21"/>
        </w:rPr>
        <w:t xml:space="preserve"> of</w:t>
      </w:r>
      <w:r w:rsidR="00EF5FFA">
        <w:rPr>
          <w:rFonts w:ascii="Times New Roman" w:hAnsi="Times New Roman" w:hint="eastAsia"/>
          <w:b/>
          <w:kern w:val="0"/>
          <w:szCs w:val="21"/>
        </w:rPr>
        <w:t xml:space="preserve"> </w:t>
      </w:r>
      <w:r w:rsidR="006B33C5" w:rsidRPr="00EF5FFA">
        <w:rPr>
          <w:rFonts w:ascii="Times New Roman" w:hAnsi="Times New Roman" w:hint="eastAsia"/>
          <w:b/>
          <w:kern w:val="0"/>
          <w:szCs w:val="21"/>
        </w:rPr>
        <w:t>Tpx</w:t>
      </w:r>
      <w:r>
        <w:rPr>
          <w:rFonts w:ascii="Times New Roman" w:hAnsi="Times New Roman"/>
          <w:b/>
          <w:kern w:val="0"/>
          <w:szCs w:val="21"/>
        </w:rPr>
        <w:t xml:space="preserve"> protein in </w:t>
      </w:r>
      <w:r w:rsidR="004D3015" w:rsidRPr="004D3015">
        <w:rPr>
          <w:rFonts w:ascii="Times New Roman" w:hAnsi="Times New Roman"/>
          <w:b/>
          <w:i/>
          <w:kern w:val="0"/>
          <w:szCs w:val="21"/>
        </w:rPr>
        <w:t xml:space="preserve">Streptococcus </w:t>
      </w:r>
      <w:r w:rsidR="004D3015">
        <w:rPr>
          <w:rFonts w:ascii="Times New Roman" w:hAnsi="Times New Roman" w:hint="eastAsia"/>
          <w:b/>
          <w:i/>
          <w:kern w:val="0"/>
          <w:szCs w:val="21"/>
        </w:rPr>
        <w:t>p</w:t>
      </w:r>
      <w:r w:rsidR="004D3015" w:rsidRPr="004D3015">
        <w:rPr>
          <w:rFonts w:ascii="Times New Roman" w:hAnsi="Times New Roman"/>
          <w:b/>
          <w:i/>
          <w:kern w:val="0"/>
          <w:szCs w:val="21"/>
        </w:rPr>
        <w:t>neumoniae</w:t>
      </w:r>
      <w:r w:rsidR="001C6ED8">
        <w:rPr>
          <w:rFonts w:ascii="Times New Roman" w:hAnsi="Times New Roman"/>
          <w:kern w:val="0"/>
          <w:szCs w:val="21"/>
          <w:vertAlign w:val="superscript"/>
        </w:rPr>
        <w:t>*</w:t>
      </w:r>
    </w:p>
    <w:p w:rsidR="00F154A3" w:rsidRDefault="00A1633A" w:rsidP="00F154A3">
      <w:pPr>
        <w:snapToGrid w:val="0"/>
        <w:spacing w:line="300" w:lineRule="auto"/>
        <w:rPr>
          <w:rFonts w:ascii="Times New Roman" w:hAnsi="Times New Roman"/>
          <w:i/>
          <w:kern w:val="0"/>
          <w:szCs w:val="21"/>
        </w:rPr>
      </w:pPr>
      <w:r>
        <w:rPr>
          <w:rFonts w:ascii="Times New Roman" w:hAnsi="Times New Roman" w:hint="eastAsia"/>
          <w:color w:val="000000"/>
          <w:szCs w:val="21"/>
        </w:rPr>
        <w:t>WANG Jian</w:t>
      </w:r>
      <w:r w:rsidR="00F154A3">
        <w:rPr>
          <w:rFonts w:ascii="Times New Roman" w:hAnsi="Times New Roman"/>
          <w:color w:val="000000"/>
          <w:szCs w:val="21"/>
          <w:vertAlign w:val="superscript"/>
        </w:rPr>
        <w:t>1</w:t>
      </w:r>
      <w:r w:rsidR="00F154A3">
        <w:rPr>
          <w:rFonts w:ascii="Times New Roman" w:hAnsi="Times New Roman"/>
          <w:color w:val="000000"/>
          <w:szCs w:val="21"/>
        </w:rPr>
        <w:t>，</w:t>
      </w:r>
      <w:r w:rsidR="0085243B">
        <w:rPr>
          <w:rFonts w:ascii="Times New Roman" w:hAnsi="Times New Roman"/>
          <w:color w:val="000000"/>
          <w:szCs w:val="21"/>
        </w:rPr>
        <w:t xml:space="preserve"> </w:t>
      </w:r>
      <w:r w:rsidR="00202532">
        <w:rPr>
          <w:rFonts w:ascii="Times New Roman" w:hAnsi="Times New Roman" w:hint="eastAsia"/>
          <w:color w:val="000000"/>
          <w:szCs w:val="21"/>
        </w:rPr>
        <w:t>ZHAO Lanhua</w:t>
      </w:r>
      <w:r w:rsidR="00202532">
        <w:rPr>
          <w:rFonts w:ascii="Times New Roman" w:hAnsi="Times New Roman"/>
          <w:szCs w:val="21"/>
          <w:vertAlign w:val="superscript"/>
        </w:rPr>
        <w:t>2</w:t>
      </w:r>
      <w:r w:rsidR="00202532">
        <w:rPr>
          <w:rFonts w:ascii="Times New Roman" w:hAnsi="Times New Roman" w:hint="eastAsia"/>
          <w:color w:val="000000"/>
          <w:szCs w:val="21"/>
        </w:rPr>
        <w:t>，</w:t>
      </w:r>
      <w:r w:rsidR="00F154A3">
        <w:rPr>
          <w:rFonts w:ascii="Times New Roman" w:hAnsi="Times New Roman"/>
          <w:color w:val="000000"/>
          <w:szCs w:val="21"/>
        </w:rPr>
        <w:t>LI Ran-hui</w:t>
      </w:r>
      <w:r w:rsidR="00F154A3">
        <w:rPr>
          <w:rFonts w:ascii="Times New Roman" w:hAnsi="Times New Roman"/>
          <w:kern w:val="0"/>
          <w:szCs w:val="21"/>
          <w:vertAlign w:val="superscript"/>
        </w:rPr>
        <w:t>2</w:t>
      </w:r>
      <w:r w:rsidR="00AF62AD">
        <w:rPr>
          <w:rFonts w:ascii="Times New Roman" w:hAnsi="Times New Roman"/>
          <w:kern w:val="0"/>
          <w:szCs w:val="21"/>
          <w:vertAlign w:val="superscript"/>
        </w:rPr>
        <w:t>**</w:t>
      </w:r>
      <w:r w:rsidR="00F154A3">
        <w:rPr>
          <w:rFonts w:ascii="Times New Roman" w:hAnsi="Times New Roman"/>
          <w:kern w:val="0"/>
          <w:szCs w:val="21"/>
          <w:vertAlign w:val="superscript"/>
        </w:rPr>
        <w:t xml:space="preserve"> </w:t>
      </w:r>
      <w:r w:rsidR="00F154A3">
        <w:rPr>
          <w:rFonts w:ascii="Times New Roman" w:hAnsi="Times New Roman"/>
          <w:i/>
          <w:kern w:val="0"/>
          <w:szCs w:val="21"/>
        </w:rPr>
        <w:t>(1. Departments of</w:t>
      </w:r>
      <w:r w:rsidR="0085243B">
        <w:rPr>
          <w:rFonts w:ascii="Times New Roman" w:hAnsi="Times New Roman" w:hint="eastAsia"/>
          <w:i/>
          <w:kern w:val="0"/>
          <w:szCs w:val="21"/>
        </w:rPr>
        <w:t xml:space="preserve"> </w:t>
      </w:r>
      <w:r w:rsidRPr="00A1633A">
        <w:rPr>
          <w:rFonts w:ascii="Times New Roman" w:hAnsi="Times New Roman"/>
          <w:i/>
          <w:kern w:val="0"/>
          <w:szCs w:val="21"/>
        </w:rPr>
        <w:t>Emergency Department </w:t>
      </w:r>
      <w:r w:rsidR="00F154A3">
        <w:rPr>
          <w:rFonts w:ascii="Times New Roman" w:hAnsi="Times New Roman"/>
          <w:i/>
          <w:kern w:val="0"/>
          <w:szCs w:val="21"/>
        </w:rPr>
        <w:t>，</w:t>
      </w:r>
      <w:r w:rsidR="00F154A3">
        <w:rPr>
          <w:rFonts w:ascii="Times New Roman" w:hAnsi="Times New Roman"/>
          <w:i/>
          <w:kern w:val="0"/>
          <w:szCs w:val="21"/>
        </w:rPr>
        <w:t>First Affiliated Hospital, University of South China 2. Institution of Pathogenic Biology, Medical College, University of South China, Hengyang, China</w:t>
      </w:r>
      <w:r w:rsidR="00F154A3">
        <w:rPr>
          <w:rFonts w:ascii="Times New Roman" w:hAnsi="Times New Roman"/>
          <w:i/>
          <w:kern w:val="0"/>
          <w:szCs w:val="21"/>
        </w:rPr>
        <w:t>）</w:t>
      </w:r>
    </w:p>
    <w:p w:rsidR="000A4715" w:rsidRPr="000E17EB" w:rsidRDefault="00F154A3" w:rsidP="004E21FC">
      <w:pPr>
        <w:snapToGrid w:val="0"/>
        <w:spacing w:line="300" w:lineRule="auto"/>
        <w:rPr>
          <w:rFonts w:ascii="Times New Roman" w:hAnsi="Times New Roman"/>
          <w:bCs/>
          <w:color w:val="000000"/>
          <w:szCs w:val="21"/>
        </w:rPr>
      </w:pPr>
      <w:r>
        <w:rPr>
          <w:rFonts w:ascii="Times New Roman" w:hAnsi="Times New Roman"/>
          <w:b/>
          <w:color w:val="000000"/>
          <w:szCs w:val="21"/>
        </w:rPr>
        <w:t>【</w:t>
      </w:r>
      <w:r>
        <w:rPr>
          <w:rFonts w:ascii="Times New Roman" w:hAnsi="Times New Roman"/>
          <w:b/>
          <w:color w:val="000000"/>
          <w:szCs w:val="21"/>
        </w:rPr>
        <w:t>Abstract</w:t>
      </w:r>
      <w:r>
        <w:rPr>
          <w:rFonts w:ascii="Times New Roman" w:hAnsi="Times New Roman"/>
          <w:b/>
          <w:color w:val="000000"/>
          <w:szCs w:val="21"/>
        </w:rPr>
        <w:t>】</w:t>
      </w:r>
      <w:r>
        <w:rPr>
          <w:rFonts w:ascii="Times New Roman" w:hAnsi="Times New Roman"/>
          <w:b/>
          <w:color w:val="000000"/>
          <w:szCs w:val="21"/>
        </w:rPr>
        <w:t xml:space="preserve"> Objective</w:t>
      </w:r>
      <w:r w:rsidR="00E713C0">
        <w:rPr>
          <w:rFonts w:ascii="Times New Roman" w:hAnsi="Times New Roman" w:hint="eastAsia"/>
          <w:b/>
          <w:color w:val="000000"/>
          <w:szCs w:val="21"/>
        </w:rPr>
        <w:t xml:space="preserve"> </w:t>
      </w:r>
      <w:r w:rsidR="00E713C0">
        <w:rPr>
          <w:rFonts w:ascii="Times New Roman" w:hAnsi="Times New Roman"/>
          <w:kern w:val="0"/>
          <w:szCs w:val="21"/>
        </w:rPr>
        <w:t xml:space="preserve">To </w:t>
      </w:r>
      <w:r w:rsidR="00E713C0">
        <w:rPr>
          <w:rFonts w:ascii="Times New Roman" w:hAnsi="Times New Roman"/>
          <w:color w:val="000000"/>
          <w:szCs w:val="21"/>
        </w:rPr>
        <w:t>proka</w:t>
      </w:r>
      <w:r w:rsidR="00E713C0">
        <w:rPr>
          <w:rFonts w:ascii="Times New Roman" w:hAnsi="Times New Roman"/>
          <w:kern w:val="0"/>
          <w:szCs w:val="21"/>
        </w:rPr>
        <w:t xml:space="preserve">ryotic express and purify </w:t>
      </w:r>
      <w:r w:rsidR="004E21FC">
        <w:rPr>
          <w:rFonts w:ascii="Times New Roman" w:hAnsi="Times New Roman" w:hint="eastAsia"/>
          <w:kern w:val="0"/>
          <w:szCs w:val="21"/>
        </w:rPr>
        <w:t>Tp</w:t>
      </w:r>
      <w:r w:rsidR="004E21FC" w:rsidRPr="00760666">
        <w:rPr>
          <w:rFonts w:ascii="Times New Roman" w:hAnsi="Times New Roman" w:hint="eastAsia"/>
          <w:color w:val="000000"/>
          <w:szCs w:val="21"/>
        </w:rPr>
        <w:t xml:space="preserve">x </w:t>
      </w:r>
      <w:r w:rsidR="00E713C0" w:rsidRPr="00760666">
        <w:rPr>
          <w:rFonts w:ascii="Times New Roman" w:hAnsi="Times New Roman" w:hint="eastAsia"/>
          <w:color w:val="000000"/>
          <w:szCs w:val="21"/>
        </w:rPr>
        <w:t>(</w:t>
      </w:r>
      <w:r w:rsidR="00292E49" w:rsidRPr="00760666">
        <w:rPr>
          <w:rFonts w:ascii="Times New Roman" w:hAnsi="Times New Roman" w:hint="eastAsia"/>
          <w:color w:val="000000"/>
          <w:szCs w:val="21"/>
        </w:rPr>
        <w:t>t</w:t>
      </w:r>
      <w:r w:rsidR="00292E49" w:rsidRPr="00760666">
        <w:rPr>
          <w:rFonts w:ascii="Times New Roman" w:hAnsi="Times New Roman"/>
          <w:color w:val="000000"/>
          <w:szCs w:val="21"/>
        </w:rPr>
        <w:t>hiol peroxidase</w:t>
      </w:r>
      <w:r w:rsidR="00E713C0" w:rsidRPr="00760666">
        <w:rPr>
          <w:rFonts w:ascii="Times New Roman" w:hAnsi="Times New Roman" w:hint="eastAsia"/>
          <w:color w:val="000000"/>
          <w:szCs w:val="21"/>
        </w:rPr>
        <w:t xml:space="preserve">) </w:t>
      </w:r>
      <w:r w:rsidR="00E713C0" w:rsidRPr="00760666">
        <w:rPr>
          <w:rFonts w:ascii="Times New Roman" w:hAnsi="Times New Roman"/>
          <w:color w:val="000000"/>
          <w:szCs w:val="21"/>
        </w:rPr>
        <w:t>protei</w:t>
      </w:r>
      <w:r w:rsidR="00E713C0">
        <w:rPr>
          <w:rFonts w:ascii="Times New Roman" w:hAnsi="Times New Roman"/>
          <w:kern w:val="0"/>
          <w:szCs w:val="21"/>
        </w:rPr>
        <w:t>n of</w:t>
      </w:r>
      <w:r w:rsidR="004E21FC" w:rsidRPr="00142DCE">
        <w:rPr>
          <w:rFonts w:ascii="Times New Roman" w:hAnsi="Times New Roman"/>
          <w:b/>
          <w:i/>
          <w:kern w:val="0"/>
          <w:szCs w:val="21"/>
        </w:rPr>
        <w:t xml:space="preserve"> </w:t>
      </w:r>
      <w:r w:rsidR="004E21FC" w:rsidRPr="00142DCE">
        <w:rPr>
          <w:rFonts w:ascii="Times New Roman" w:hAnsi="Times New Roman"/>
          <w:i/>
          <w:kern w:val="0"/>
          <w:szCs w:val="21"/>
        </w:rPr>
        <w:t xml:space="preserve">Streptococcus </w:t>
      </w:r>
      <w:r w:rsidR="004E21FC" w:rsidRPr="00142DCE">
        <w:rPr>
          <w:rFonts w:ascii="Times New Roman" w:hAnsi="Times New Roman" w:hint="eastAsia"/>
          <w:i/>
          <w:kern w:val="0"/>
          <w:szCs w:val="21"/>
        </w:rPr>
        <w:t>p</w:t>
      </w:r>
      <w:r w:rsidR="004E21FC" w:rsidRPr="00142DCE">
        <w:rPr>
          <w:rFonts w:ascii="Times New Roman" w:hAnsi="Times New Roman"/>
          <w:i/>
          <w:kern w:val="0"/>
          <w:szCs w:val="21"/>
        </w:rPr>
        <w:t>neumoniae</w:t>
      </w:r>
      <w:r w:rsidR="004E21FC" w:rsidRPr="00142DCE">
        <w:rPr>
          <w:rFonts w:ascii="Times New Roman" w:hAnsi="Times New Roman" w:hint="eastAsia"/>
          <w:kern w:val="0"/>
          <w:szCs w:val="21"/>
        </w:rPr>
        <w:t xml:space="preserve"> and </w:t>
      </w:r>
      <w:r w:rsidR="005030F1">
        <w:rPr>
          <w:rFonts w:ascii="Times New Roman" w:hAnsi="Times New Roman" w:hint="eastAsia"/>
          <w:color w:val="000000"/>
          <w:szCs w:val="21"/>
        </w:rPr>
        <w:t>m</w:t>
      </w:r>
      <w:r w:rsidR="005030F1" w:rsidRPr="007A7273">
        <w:rPr>
          <w:rFonts w:ascii="Times New Roman" w:hAnsi="Times New Roman"/>
          <w:color w:val="000000"/>
          <w:szCs w:val="21"/>
        </w:rPr>
        <w:t>easure</w:t>
      </w:r>
      <w:r w:rsidR="00FC761E" w:rsidRPr="00E957DB">
        <w:rPr>
          <w:rFonts w:ascii="Times New Roman" w:hAnsi="Times New Roman"/>
        </w:rPr>
        <w:t xml:space="preserve"> its </w:t>
      </w:r>
      <w:r w:rsidR="00F75E9B" w:rsidRPr="00F904AE">
        <w:rPr>
          <w:rFonts w:ascii="Times New Roman" w:hAnsi="Times New Roman"/>
          <w:kern w:val="0"/>
          <w:szCs w:val="21"/>
        </w:rPr>
        <w:t>peroxidase</w:t>
      </w:r>
      <w:r w:rsidR="00F75E9B">
        <w:rPr>
          <w:rFonts w:ascii="Times New Roman" w:hAnsi="Times New Roman" w:hint="eastAsia"/>
        </w:rPr>
        <w:t xml:space="preserve"> </w:t>
      </w:r>
      <w:r w:rsidR="00FC761E" w:rsidRPr="00E957DB">
        <w:rPr>
          <w:rFonts w:ascii="Times New Roman" w:hAnsi="Times New Roman"/>
        </w:rPr>
        <w:t>activity</w:t>
      </w:r>
      <w:r w:rsidR="004E21FC" w:rsidRPr="00142DCE">
        <w:rPr>
          <w:rFonts w:ascii="Times New Roman" w:hAnsi="Times New Roman" w:hint="eastAsia"/>
          <w:kern w:val="0"/>
          <w:szCs w:val="21"/>
        </w:rPr>
        <w:t>.</w:t>
      </w:r>
      <w:r w:rsidR="00870E61" w:rsidRPr="00870E61">
        <w:rPr>
          <w:rFonts w:ascii="Times New Roman" w:hAnsi="Times New Roman"/>
          <w:b/>
          <w:color w:val="000000"/>
          <w:szCs w:val="21"/>
        </w:rPr>
        <w:t xml:space="preserve"> </w:t>
      </w:r>
      <w:r w:rsidR="00870E61">
        <w:rPr>
          <w:rFonts w:ascii="Times New Roman" w:eastAsia="宋体" w:hAnsi="Times New Roman" w:cs="Times New Roman"/>
          <w:b/>
          <w:color w:val="000000"/>
          <w:szCs w:val="21"/>
        </w:rPr>
        <w:t>Methods</w:t>
      </w:r>
      <w:r w:rsidR="0088355F">
        <w:rPr>
          <w:rFonts w:ascii="Times New Roman" w:eastAsia="宋体" w:hAnsi="Times New Roman" w:cs="Times New Roman" w:hint="eastAsia"/>
          <w:b/>
          <w:color w:val="000000"/>
          <w:szCs w:val="21"/>
        </w:rPr>
        <w:t xml:space="preserve"> </w:t>
      </w:r>
      <w:r w:rsidR="0088355F">
        <w:rPr>
          <w:rFonts w:ascii="Times New Roman" w:hAnsi="Times New Roman" w:hint="eastAsia"/>
          <w:color w:val="000000"/>
          <w:szCs w:val="21"/>
        </w:rPr>
        <w:t>T</w:t>
      </w:r>
      <w:r w:rsidR="0088355F" w:rsidRPr="00AF5A7E">
        <w:rPr>
          <w:rFonts w:ascii="Times New Roman" w:hAnsi="Times New Roman"/>
          <w:color w:val="000000"/>
          <w:szCs w:val="21"/>
        </w:rPr>
        <w:t>he biol</w:t>
      </w:r>
      <w:r w:rsidR="0088355F">
        <w:rPr>
          <w:rFonts w:ascii="Times New Roman" w:hAnsi="Times New Roman" w:hint="eastAsia"/>
          <w:color w:val="000000"/>
          <w:szCs w:val="21"/>
        </w:rPr>
        <w:t>o</w:t>
      </w:r>
      <w:r w:rsidR="0088355F">
        <w:rPr>
          <w:rFonts w:ascii="Times New Roman" w:hAnsi="Times New Roman"/>
          <w:color w:val="000000"/>
          <w:szCs w:val="21"/>
        </w:rPr>
        <w:t>g</w:t>
      </w:r>
      <w:r w:rsidR="0088355F">
        <w:rPr>
          <w:rFonts w:ascii="Times New Roman" w:hAnsi="Times New Roman" w:hint="eastAsia"/>
          <w:color w:val="000000"/>
          <w:szCs w:val="21"/>
        </w:rPr>
        <w:t>ical</w:t>
      </w:r>
      <w:r w:rsidR="0088355F" w:rsidRPr="003A0264">
        <w:rPr>
          <w:rFonts w:ascii="Times New Roman" w:hAnsi="Times New Roman"/>
          <w:color w:val="000000"/>
          <w:szCs w:val="21"/>
        </w:rPr>
        <w:t xml:space="preserve"> </w:t>
      </w:r>
      <w:r w:rsidR="004517B9" w:rsidRPr="004517B9">
        <w:rPr>
          <w:rFonts w:ascii="Times New Roman" w:hAnsi="Times New Roman"/>
          <w:color w:val="000000"/>
          <w:szCs w:val="21"/>
        </w:rPr>
        <w:t>characters</w:t>
      </w:r>
      <w:r w:rsidR="0088355F" w:rsidRPr="00AF5A7E">
        <w:rPr>
          <w:rFonts w:ascii="Times New Roman" w:hAnsi="Times New Roman"/>
          <w:color w:val="000000"/>
          <w:szCs w:val="21"/>
        </w:rPr>
        <w:t xml:space="preserve"> of </w:t>
      </w:r>
      <w:r w:rsidR="00AC0165">
        <w:rPr>
          <w:rFonts w:ascii="Times New Roman" w:hAnsi="Times New Roman" w:hint="eastAsia"/>
          <w:color w:val="000000"/>
          <w:szCs w:val="21"/>
        </w:rPr>
        <w:t xml:space="preserve">Tpx protein </w:t>
      </w:r>
      <w:r w:rsidR="0088355F" w:rsidRPr="00AF5A7E">
        <w:rPr>
          <w:rFonts w:ascii="Times New Roman" w:hAnsi="Times New Roman"/>
          <w:color w:val="000000"/>
          <w:szCs w:val="21"/>
        </w:rPr>
        <w:t>w</w:t>
      </w:r>
      <w:r w:rsidR="004517B9">
        <w:rPr>
          <w:rFonts w:ascii="Times New Roman" w:hAnsi="Times New Roman" w:hint="eastAsia"/>
          <w:color w:val="000000"/>
          <w:szCs w:val="21"/>
        </w:rPr>
        <w:t>ere</w:t>
      </w:r>
      <w:r w:rsidR="0088355F" w:rsidRPr="00F10FE5">
        <w:rPr>
          <w:rFonts w:ascii="Times New Roman" w:hAnsi="Times New Roman"/>
          <w:color w:val="000000"/>
          <w:szCs w:val="21"/>
        </w:rPr>
        <w:t xml:space="preserve"> analyzed by bioinformatics methods</w:t>
      </w:r>
      <w:r w:rsidR="0088355F">
        <w:rPr>
          <w:rFonts w:ascii="Times New Roman" w:hAnsi="Times New Roman" w:hint="eastAsia"/>
          <w:b/>
          <w:color w:val="000000"/>
          <w:szCs w:val="21"/>
        </w:rPr>
        <w:t>.</w:t>
      </w:r>
      <w:r w:rsidR="00105ED4" w:rsidRPr="00105ED4">
        <w:rPr>
          <w:rFonts w:ascii="Times New Roman" w:hAnsi="Times New Roman"/>
          <w:color w:val="000000"/>
          <w:szCs w:val="21"/>
        </w:rPr>
        <w:t xml:space="preserve"> </w:t>
      </w:r>
      <w:r w:rsidR="00105ED4">
        <w:rPr>
          <w:rFonts w:ascii="Times New Roman" w:hAnsi="Times New Roman"/>
          <w:color w:val="000000"/>
          <w:szCs w:val="21"/>
        </w:rPr>
        <w:t xml:space="preserve">The </w:t>
      </w:r>
      <w:r w:rsidR="00105ED4" w:rsidRPr="00101B97">
        <w:rPr>
          <w:rFonts w:ascii="Times New Roman" w:hAnsi="Times New Roman" w:hint="eastAsia"/>
          <w:color w:val="000000"/>
          <w:szCs w:val="21"/>
        </w:rPr>
        <w:t>Tpx</w:t>
      </w:r>
      <w:r w:rsidR="00105ED4" w:rsidRPr="006B0B5C">
        <w:rPr>
          <w:rFonts w:ascii="Times New Roman" w:hAnsi="Times New Roman"/>
          <w:color w:val="000000"/>
          <w:szCs w:val="21"/>
        </w:rPr>
        <w:t xml:space="preserve"> </w:t>
      </w:r>
      <w:r w:rsidR="00E31952" w:rsidRPr="006B0B5C">
        <w:rPr>
          <w:rFonts w:ascii="Times New Roman" w:hAnsi="Times New Roman" w:hint="eastAsia"/>
          <w:color w:val="000000"/>
          <w:szCs w:val="21"/>
        </w:rPr>
        <w:t xml:space="preserve">gene </w:t>
      </w:r>
      <w:r w:rsidR="00105ED4">
        <w:rPr>
          <w:rFonts w:ascii="Times New Roman" w:hAnsi="Times New Roman"/>
          <w:color w:val="000000"/>
          <w:szCs w:val="21"/>
        </w:rPr>
        <w:t>was amplified by PCR</w:t>
      </w:r>
      <w:r w:rsidR="00105ED4">
        <w:rPr>
          <w:rFonts w:ascii="Times New Roman" w:hAnsi="Times New Roman" w:hint="eastAsia"/>
          <w:color w:val="000000"/>
          <w:szCs w:val="21"/>
        </w:rPr>
        <w:t xml:space="preserve"> through specific primers</w:t>
      </w:r>
      <w:r w:rsidR="0073365A">
        <w:rPr>
          <w:rFonts w:ascii="Times New Roman" w:hAnsi="Times New Roman" w:hint="eastAsia"/>
          <w:color w:val="000000"/>
          <w:szCs w:val="21"/>
        </w:rPr>
        <w:t>, which was</w:t>
      </w:r>
      <w:r w:rsidR="0073365A">
        <w:rPr>
          <w:rFonts w:ascii="Times New Roman" w:hAnsi="Times New Roman"/>
          <w:kern w:val="0"/>
          <w:szCs w:val="21"/>
        </w:rPr>
        <w:t xml:space="preserve"> double-digested </w:t>
      </w:r>
      <w:r w:rsidR="0073365A">
        <w:rPr>
          <w:rFonts w:ascii="Times New Roman" w:hAnsi="Times New Roman" w:hint="eastAsia"/>
          <w:kern w:val="0"/>
          <w:szCs w:val="21"/>
        </w:rPr>
        <w:t>and</w:t>
      </w:r>
      <w:r w:rsidR="0073365A" w:rsidRPr="003955C8">
        <w:rPr>
          <w:rFonts w:ascii="Times New Roman" w:hAnsi="Times New Roman" w:hint="eastAsia"/>
          <w:color w:val="000000"/>
          <w:szCs w:val="21"/>
        </w:rPr>
        <w:t xml:space="preserve"> </w:t>
      </w:r>
      <w:r w:rsidR="001A1851">
        <w:rPr>
          <w:rFonts w:ascii="Times New Roman" w:hAnsi="Times New Roman" w:hint="eastAsia"/>
          <w:color w:val="000000"/>
          <w:szCs w:val="21"/>
        </w:rPr>
        <w:t xml:space="preserve">then </w:t>
      </w:r>
      <w:r w:rsidR="003955C8" w:rsidRPr="003955C8">
        <w:rPr>
          <w:rFonts w:ascii="Times New Roman" w:hAnsi="Times New Roman"/>
          <w:color w:val="000000"/>
          <w:szCs w:val="21"/>
        </w:rPr>
        <w:t>ligated to</w:t>
      </w:r>
      <w:r w:rsidR="0073365A" w:rsidRPr="003955C8">
        <w:rPr>
          <w:rFonts w:ascii="Times New Roman" w:hAnsi="Times New Roman" w:hint="eastAsia"/>
          <w:color w:val="000000"/>
          <w:szCs w:val="21"/>
        </w:rPr>
        <w:t xml:space="preserve"> </w:t>
      </w:r>
      <w:r w:rsidR="003955C8" w:rsidRPr="003955C8">
        <w:rPr>
          <w:rFonts w:ascii="Times New Roman" w:hAnsi="Times New Roman"/>
          <w:color w:val="000000"/>
          <w:szCs w:val="21"/>
        </w:rPr>
        <w:t>pET-28</w:t>
      </w:r>
      <w:r w:rsidR="003955C8">
        <w:rPr>
          <w:rFonts w:ascii="Times New Roman" w:hAnsi="Times New Roman"/>
          <w:kern w:val="0"/>
          <w:szCs w:val="21"/>
        </w:rPr>
        <w:t>a</w:t>
      </w:r>
      <w:r w:rsidR="00105ED4">
        <w:rPr>
          <w:rFonts w:ascii="Times New Roman" w:hAnsi="Times New Roman"/>
          <w:color w:val="000000"/>
          <w:szCs w:val="21"/>
        </w:rPr>
        <w:t>.</w:t>
      </w:r>
      <w:r w:rsidR="005C27CC">
        <w:rPr>
          <w:rFonts w:ascii="Times New Roman" w:hAnsi="Times New Roman" w:hint="eastAsia"/>
          <w:color w:val="000000"/>
          <w:szCs w:val="21"/>
        </w:rPr>
        <w:t xml:space="preserve"> The </w:t>
      </w:r>
      <w:r w:rsidR="005C27CC">
        <w:rPr>
          <w:rFonts w:ascii="Times New Roman" w:hAnsi="Times New Roman"/>
          <w:kern w:val="0"/>
          <w:szCs w:val="21"/>
        </w:rPr>
        <w:t xml:space="preserve">recombinant </w:t>
      </w:r>
      <w:r w:rsidR="005C27CC">
        <w:rPr>
          <w:rFonts w:ascii="Times New Roman" w:hAnsi="Times New Roman" w:hint="eastAsia"/>
          <w:kern w:val="0"/>
          <w:szCs w:val="21"/>
        </w:rPr>
        <w:t xml:space="preserve">plasmid was </w:t>
      </w:r>
      <w:r w:rsidR="005C27CC">
        <w:rPr>
          <w:rFonts w:ascii="Times New Roman" w:hAnsi="Times New Roman"/>
          <w:kern w:val="0"/>
          <w:szCs w:val="21"/>
        </w:rPr>
        <w:t>transformed</w:t>
      </w:r>
      <w:r w:rsidR="005C27CC">
        <w:rPr>
          <w:rFonts w:ascii="Times New Roman" w:hAnsi="Times New Roman" w:hint="eastAsia"/>
          <w:kern w:val="0"/>
          <w:szCs w:val="21"/>
        </w:rPr>
        <w:t xml:space="preserve"> into </w:t>
      </w:r>
      <w:r w:rsidR="005C27CC">
        <w:rPr>
          <w:rFonts w:ascii="Times New Roman" w:hAnsi="Times New Roman"/>
          <w:i/>
          <w:kern w:val="0"/>
          <w:szCs w:val="21"/>
        </w:rPr>
        <w:t>E. coli</w:t>
      </w:r>
      <w:r w:rsidR="005C27CC">
        <w:rPr>
          <w:rFonts w:ascii="Times New Roman" w:hAnsi="Times New Roman"/>
          <w:kern w:val="0"/>
          <w:szCs w:val="21"/>
        </w:rPr>
        <w:t xml:space="preserve"> BL21 (DE3)</w:t>
      </w:r>
      <w:r w:rsidR="00C37DD9">
        <w:rPr>
          <w:rFonts w:ascii="Times New Roman" w:hAnsi="Times New Roman" w:hint="eastAsia"/>
          <w:kern w:val="0"/>
          <w:szCs w:val="21"/>
        </w:rPr>
        <w:t xml:space="preserve"> and the </w:t>
      </w:r>
      <w:r w:rsidR="00C37DD9">
        <w:rPr>
          <w:rFonts w:ascii="Times New Roman" w:hAnsi="Times New Roman"/>
          <w:kern w:val="0"/>
          <w:szCs w:val="21"/>
        </w:rPr>
        <w:t>recombinant</w:t>
      </w:r>
      <w:r w:rsidR="00C37DD9">
        <w:rPr>
          <w:rFonts w:ascii="Times New Roman" w:hAnsi="Times New Roman" w:hint="eastAsia"/>
          <w:kern w:val="0"/>
          <w:szCs w:val="21"/>
        </w:rPr>
        <w:t xml:space="preserve"> protein was induced by IP</w:t>
      </w:r>
      <w:r w:rsidR="00540EE7">
        <w:rPr>
          <w:rFonts w:ascii="Times New Roman" w:hAnsi="Times New Roman" w:hint="eastAsia"/>
          <w:kern w:val="0"/>
          <w:szCs w:val="21"/>
        </w:rPr>
        <w:t>TG</w:t>
      </w:r>
      <w:r w:rsidR="009A68FF">
        <w:rPr>
          <w:rFonts w:ascii="Times New Roman" w:hAnsi="Times New Roman" w:hint="eastAsia"/>
          <w:kern w:val="0"/>
          <w:szCs w:val="21"/>
        </w:rPr>
        <w:t xml:space="preserve"> which was purified through </w:t>
      </w:r>
      <w:r w:rsidR="009A68FF">
        <w:rPr>
          <w:rFonts w:ascii="Times New Roman" w:hAnsi="Times New Roman"/>
          <w:kern w:val="0"/>
          <w:szCs w:val="21"/>
        </w:rPr>
        <w:t>Ni</w:t>
      </w:r>
      <w:r w:rsidR="009A68FF">
        <w:rPr>
          <w:rFonts w:ascii="Times New Roman" w:hAnsi="Times New Roman"/>
          <w:kern w:val="0"/>
          <w:szCs w:val="21"/>
          <w:vertAlign w:val="superscript"/>
        </w:rPr>
        <w:t>2+</w:t>
      </w:r>
      <w:r w:rsidR="009A68FF">
        <w:rPr>
          <w:rFonts w:ascii="Times New Roman" w:hAnsi="Times New Roman"/>
          <w:kern w:val="0"/>
          <w:szCs w:val="21"/>
        </w:rPr>
        <w:t>-affinity chromatography</w:t>
      </w:r>
      <w:r w:rsidR="005C27CC">
        <w:rPr>
          <w:rFonts w:ascii="Times New Roman" w:hAnsi="Times New Roman" w:hint="eastAsia"/>
          <w:kern w:val="0"/>
          <w:szCs w:val="21"/>
        </w:rPr>
        <w:t xml:space="preserve">. </w:t>
      </w:r>
      <w:r w:rsidR="00F904AE">
        <w:rPr>
          <w:rFonts w:ascii="Times New Roman" w:hAnsi="Times New Roman" w:hint="eastAsia"/>
          <w:kern w:val="0"/>
          <w:szCs w:val="21"/>
        </w:rPr>
        <w:t xml:space="preserve">The </w:t>
      </w:r>
      <w:r w:rsidR="00F904AE" w:rsidRPr="00F904AE">
        <w:rPr>
          <w:rFonts w:ascii="Times New Roman" w:hAnsi="Times New Roman"/>
          <w:kern w:val="0"/>
          <w:szCs w:val="21"/>
        </w:rPr>
        <w:t xml:space="preserve">peroxidase activity </w:t>
      </w:r>
      <w:r w:rsidR="00F904AE">
        <w:rPr>
          <w:rFonts w:ascii="Times New Roman" w:hAnsi="Times New Roman" w:hint="eastAsia"/>
          <w:color w:val="000000"/>
          <w:szCs w:val="21"/>
        </w:rPr>
        <w:t xml:space="preserve">of Tpx was </w:t>
      </w:r>
      <w:r w:rsidR="007A7273">
        <w:rPr>
          <w:rFonts w:ascii="Times New Roman" w:hAnsi="Times New Roman" w:hint="eastAsia"/>
          <w:color w:val="000000"/>
          <w:szCs w:val="21"/>
        </w:rPr>
        <w:t>m</w:t>
      </w:r>
      <w:r w:rsidR="007A7273" w:rsidRPr="007A7273">
        <w:rPr>
          <w:rFonts w:ascii="Times New Roman" w:hAnsi="Times New Roman"/>
          <w:color w:val="000000"/>
          <w:szCs w:val="21"/>
        </w:rPr>
        <w:t>easure</w:t>
      </w:r>
      <w:r w:rsidR="00F904AE">
        <w:rPr>
          <w:rFonts w:ascii="Times New Roman" w:hAnsi="Times New Roman" w:hint="eastAsia"/>
          <w:color w:val="000000"/>
          <w:szCs w:val="21"/>
        </w:rPr>
        <w:t xml:space="preserve">d by </w:t>
      </w:r>
      <w:r w:rsidR="00F904AE" w:rsidRPr="00E957DB">
        <w:rPr>
          <w:rFonts w:ascii="Times New Roman" w:hAnsi="Times New Roman"/>
          <w:color w:val="000000"/>
          <w:szCs w:val="21"/>
        </w:rPr>
        <w:t>ferrous oxidation xylenol orange assay</w:t>
      </w:r>
      <w:r w:rsidR="00B44B96">
        <w:rPr>
          <w:rFonts w:ascii="Times New Roman" w:hAnsi="Times New Roman" w:hint="eastAsia"/>
          <w:color w:val="000000"/>
          <w:szCs w:val="21"/>
        </w:rPr>
        <w:t>.</w:t>
      </w:r>
      <w:r w:rsidR="00F904AE" w:rsidRPr="00E957DB">
        <w:rPr>
          <w:rFonts w:ascii="Times New Roman" w:hAnsi="Times New Roman"/>
          <w:color w:val="000000"/>
          <w:szCs w:val="21"/>
        </w:rPr>
        <w:t xml:space="preserve"> </w:t>
      </w:r>
      <w:r w:rsidR="00870E61">
        <w:rPr>
          <w:rFonts w:ascii="Times New Roman" w:eastAsia="宋体" w:hAnsi="Times New Roman" w:cs="Times New Roman"/>
          <w:b/>
          <w:color w:val="000000"/>
          <w:szCs w:val="21"/>
        </w:rPr>
        <w:t>Results</w:t>
      </w:r>
      <w:r w:rsidR="007A7273">
        <w:rPr>
          <w:rFonts w:ascii="Times New Roman" w:eastAsia="宋体" w:hAnsi="Times New Roman" w:cs="Times New Roman" w:hint="eastAsia"/>
          <w:b/>
          <w:color w:val="000000"/>
          <w:szCs w:val="21"/>
        </w:rPr>
        <w:t xml:space="preserve"> </w:t>
      </w:r>
      <w:r w:rsidR="004647AD" w:rsidRPr="004647AD">
        <w:rPr>
          <w:rFonts w:ascii="Times New Roman" w:hAnsi="Times New Roman"/>
          <w:kern w:val="0"/>
          <w:szCs w:val="21"/>
        </w:rPr>
        <w:t xml:space="preserve">Bioinformatics results indicate Tpx protein has no signal peptides and lacks a transmembrane domain. </w:t>
      </w:r>
      <w:r w:rsidR="00F276CC">
        <w:rPr>
          <w:rFonts w:ascii="Times New Roman" w:hAnsi="Times New Roman" w:hint="eastAsia"/>
          <w:kern w:val="0"/>
          <w:szCs w:val="21"/>
        </w:rPr>
        <w:t xml:space="preserve">In </w:t>
      </w:r>
      <w:r w:rsidR="00600928" w:rsidRPr="002C0650">
        <w:rPr>
          <w:rFonts w:ascii="Times New Roman" w:hAnsi="Times New Roman"/>
          <w:kern w:val="0"/>
          <w:szCs w:val="21"/>
        </w:rPr>
        <w:t>the secondary structur</w:t>
      </w:r>
      <w:r w:rsidR="00600928" w:rsidRPr="002C0650">
        <w:rPr>
          <w:rFonts w:ascii="Times New Roman" w:hAnsi="Times New Roman" w:hint="eastAsia"/>
          <w:kern w:val="0"/>
          <w:szCs w:val="21"/>
        </w:rPr>
        <w:t>e, t</w:t>
      </w:r>
      <w:r w:rsidR="004647AD" w:rsidRPr="004647AD">
        <w:rPr>
          <w:rFonts w:ascii="Times New Roman" w:hAnsi="Times New Roman"/>
          <w:kern w:val="0"/>
          <w:szCs w:val="21"/>
        </w:rPr>
        <w:t xml:space="preserve">he percentage of alpha helix, extended strand, beta sheet and random coil are 30%, 27.6%, 11.6 and 30.7%, respectively. Crystal structure of Tpx was found in </w:t>
      </w:r>
      <w:r w:rsidR="00777363">
        <w:rPr>
          <w:rFonts w:ascii="Times New Roman" w:hAnsi="Times New Roman" w:hint="eastAsia"/>
          <w:kern w:val="0"/>
          <w:szCs w:val="21"/>
        </w:rPr>
        <w:t>P</w:t>
      </w:r>
      <w:r w:rsidR="004647AD" w:rsidRPr="004647AD">
        <w:rPr>
          <w:rFonts w:ascii="Times New Roman" w:hAnsi="Times New Roman"/>
          <w:kern w:val="0"/>
          <w:szCs w:val="21"/>
        </w:rPr>
        <w:t xml:space="preserve">rotein </w:t>
      </w:r>
      <w:r w:rsidR="00777363">
        <w:rPr>
          <w:rFonts w:ascii="Times New Roman" w:hAnsi="Times New Roman" w:hint="eastAsia"/>
          <w:kern w:val="0"/>
          <w:szCs w:val="21"/>
        </w:rPr>
        <w:t>D</w:t>
      </w:r>
      <w:r w:rsidR="004647AD" w:rsidRPr="004647AD">
        <w:rPr>
          <w:rFonts w:ascii="Times New Roman" w:hAnsi="Times New Roman"/>
          <w:kern w:val="0"/>
          <w:szCs w:val="21"/>
        </w:rPr>
        <w:t xml:space="preserve">ata </w:t>
      </w:r>
      <w:r w:rsidR="00777363">
        <w:rPr>
          <w:rFonts w:ascii="Times New Roman" w:hAnsi="Times New Roman" w:hint="eastAsia"/>
          <w:kern w:val="0"/>
          <w:szCs w:val="21"/>
        </w:rPr>
        <w:t>B</w:t>
      </w:r>
      <w:r w:rsidR="004647AD" w:rsidRPr="004647AD">
        <w:rPr>
          <w:rFonts w:ascii="Times New Roman" w:hAnsi="Times New Roman"/>
          <w:kern w:val="0"/>
          <w:szCs w:val="21"/>
        </w:rPr>
        <w:t>ank ( PDB: 1psq.1.A). The 492 bp Tpx was double digested and inserted into pET28a resulting recombinant plasmid pET28a-Tpx. After induction by IPTG, the recombinant pET28a-Tpx could express 22 ku Tpx protein which was purified to electrophoretically homogeneous state.</w:t>
      </w:r>
      <w:r w:rsidR="004647AD">
        <w:rPr>
          <w:rFonts w:ascii="Times New Roman" w:hAnsi="Times New Roman" w:hint="eastAsia"/>
          <w:kern w:val="0"/>
          <w:szCs w:val="21"/>
        </w:rPr>
        <w:t xml:space="preserve"> </w:t>
      </w:r>
      <w:r w:rsidR="00376B5E">
        <w:rPr>
          <w:rFonts w:ascii="Times New Roman" w:hAnsi="Times New Roman" w:hint="eastAsia"/>
          <w:kern w:val="0"/>
          <w:szCs w:val="21"/>
        </w:rPr>
        <w:t xml:space="preserve">The Tpx </w:t>
      </w:r>
      <w:r w:rsidR="00000279">
        <w:rPr>
          <w:rFonts w:ascii="Times New Roman" w:hAnsi="Times New Roman" w:hint="eastAsia"/>
          <w:kern w:val="0"/>
          <w:szCs w:val="21"/>
        </w:rPr>
        <w:t xml:space="preserve">protein </w:t>
      </w:r>
      <w:r w:rsidR="00376B5E">
        <w:rPr>
          <w:rFonts w:ascii="Times New Roman" w:hAnsi="Times New Roman" w:hint="eastAsia"/>
          <w:kern w:val="0"/>
          <w:szCs w:val="21"/>
        </w:rPr>
        <w:t>could de</w:t>
      </w:r>
      <w:r w:rsidR="000F7606" w:rsidRPr="00E957DB">
        <w:rPr>
          <w:rFonts w:ascii="Times New Roman" w:hAnsi="Times New Roman"/>
          <w:color w:val="000000"/>
          <w:szCs w:val="21"/>
        </w:rPr>
        <w:t>compose</w:t>
      </w:r>
      <w:r w:rsidR="00BE7665">
        <w:rPr>
          <w:rFonts w:ascii="Times New Roman" w:hAnsi="Times New Roman" w:hint="eastAsia"/>
          <w:color w:val="000000"/>
          <w:szCs w:val="21"/>
        </w:rPr>
        <w:t xml:space="preserve"> </w:t>
      </w:r>
      <w:r w:rsidR="000F7606" w:rsidRPr="00E957DB">
        <w:rPr>
          <w:rFonts w:ascii="Times New Roman" w:hAnsi="Times New Roman"/>
          <w:color w:val="000000"/>
          <w:szCs w:val="21"/>
        </w:rPr>
        <w:t>H</w:t>
      </w:r>
      <w:r w:rsidR="000F7606" w:rsidRPr="00E957DB">
        <w:rPr>
          <w:rFonts w:ascii="Times New Roman" w:hAnsi="Times New Roman"/>
          <w:color w:val="000000"/>
          <w:szCs w:val="21"/>
          <w:vertAlign w:val="subscript"/>
        </w:rPr>
        <w:t>2</w:t>
      </w:r>
      <w:r w:rsidR="000F7606" w:rsidRPr="00E957DB">
        <w:rPr>
          <w:rFonts w:ascii="Times New Roman" w:hAnsi="Times New Roman"/>
          <w:color w:val="000000"/>
          <w:szCs w:val="21"/>
        </w:rPr>
        <w:t>O</w:t>
      </w:r>
      <w:r w:rsidR="000F7606" w:rsidRPr="00E957DB">
        <w:rPr>
          <w:rFonts w:ascii="Times New Roman" w:hAnsi="Times New Roman"/>
          <w:color w:val="000000"/>
          <w:szCs w:val="21"/>
          <w:vertAlign w:val="subscript"/>
        </w:rPr>
        <w:t>2</w:t>
      </w:r>
      <w:r w:rsidR="000F7606" w:rsidRPr="00E957DB">
        <w:rPr>
          <w:rFonts w:ascii="Times New Roman" w:hAnsi="Times New Roman"/>
          <w:color w:val="000000"/>
          <w:szCs w:val="21"/>
        </w:rPr>
        <w:t xml:space="preserve"> and tert-butyl hydroperoxide</w:t>
      </w:r>
      <w:r w:rsidR="00233C2B">
        <w:rPr>
          <w:rFonts w:ascii="Times New Roman" w:hAnsi="Times New Roman" w:hint="eastAsia"/>
          <w:color w:val="000000"/>
          <w:szCs w:val="21"/>
        </w:rPr>
        <w:t>.</w:t>
      </w:r>
      <w:r w:rsidR="00442F5A">
        <w:rPr>
          <w:rFonts w:ascii="Times New Roman" w:hAnsi="Times New Roman" w:hint="eastAsia"/>
          <w:kern w:val="0"/>
          <w:szCs w:val="21"/>
        </w:rPr>
        <w:t xml:space="preserve"> </w:t>
      </w:r>
      <w:r w:rsidR="00870E61">
        <w:rPr>
          <w:rFonts w:ascii="Times New Roman" w:eastAsia="宋体" w:hAnsi="Times New Roman" w:cs="Times New Roman"/>
          <w:b/>
          <w:kern w:val="0"/>
          <w:szCs w:val="21"/>
        </w:rPr>
        <w:t>Conclusion</w:t>
      </w:r>
      <w:r w:rsidR="00177BE2">
        <w:rPr>
          <w:rFonts w:ascii="Times New Roman" w:eastAsia="宋体" w:hAnsi="Times New Roman" w:cs="Times New Roman" w:hint="eastAsia"/>
          <w:b/>
          <w:kern w:val="0"/>
          <w:szCs w:val="21"/>
        </w:rPr>
        <w:t xml:space="preserve"> </w:t>
      </w:r>
      <w:r w:rsidR="00342DA9" w:rsidRPr="00342DA9">
        <w:rPr>
          <w:rFonts w:ascii="Times New Roman" w:hAnsi="Times New Roman" w:hint="eastAsia"/>
          <w:color w:val="000000"/>
          <w:szCs w:val="21"/>
        </w:rPr>
        <w:t xml:space="preserve">The </w:t>
      </w:r>
      <w:r w:rsidR="00A27632" w:rsidRPr="00342DA9">
        <w:rPr>
          <w:rFonts w:ascii="Times New Roman" w:hAnsi="Times New Roman"/>
          <w:bCs/>
          <w:color w:val="000000"/>
          <w:szCs w:val="21"/>
        </w:rPr>
        <w:t>purified</w:t>
      </w:r>
      <w:r w:rsidR="00A27632" w:rsidRPr="00342DA9">
        <w:rPr>
          <w:rFonts w:ascii="Times New Roman" w:hAnsi="Times New Roman" w:hint="eastAsia"/>
          <w:color w:val="000000"/>
          <w:szCs w:val="21"/>
        </w:rPr>
        <w:t xml:space="preserve"> </w:t>
      </w:r>
      <w:r w:rsidR="00F03966">
        <w:rPr>
          <w:rFonts w:ascii="Times New Roman" w:hAnsi="Times New Roman" w:hint="eastAsia"/>
          <w:color w:val="000000"/>
          <w:szCs w:val="21"/>
        </w:rPr>
        <w:t>T</w:t>
      </w:r>
      <w:r w:rsidR="00342DA9" w:rsidRPr="00342DA9">
        <w:rPr>
          <w:rFonts w:ascii="Times New Roman" w:hAnsi="Times New Roman" w:hint="eastAsia"/>
          <w:color w:val="000000"/>
          <w:szCs w:val="21"/>
        </w:rPr>
        <w:t>px p</w:t>
      </w:r>
      <w:r w:rsidR="00177BE2" w:rsidRPr="00342DA9">
        <w:rPr>
          <w:rFonts w:ascii="Times New Roman" w:hAnsi="Times New Roman"/>
          <w:color w:val="000000"/>
          <w:szCs w:val="21"/>
        </w:rPr>
        <w:t>rote</w:t>
      </w:r>
      <w:r w:rsidR="00177BE2" w:rsidRPr="00342DA9">
        <w:rPr>
          <w:rFonts w:ascii="Times New Roman" w:hAnsi="Times New Roman"/>
          <w:bCs/>
          <w:color w:val="000000"/>
          <w:szCs w:val="21"/>
        </w:rPr>
        <w:t xml:space="preserve">in </w:t>
      </w:r>
      <w:r w:rsidR="00342DA9">
        <w:rPr>
          <w:rFonts w:ascii="Times New Roman" w:hAnsi="Times New Roman" w:hint="eastAsia"/>
          <w:bCs/>
          <w:color w:val="000000"/>
          <w:szCs w:val="21"/>
        </w:rPr>
        <w:t xml:space="preserve">has </w:t>
      </w:r>
      <w:r w:rsidR="00716DAB" w:rsidRPr="00F904AE">
        <w:rPr>
          <w:rFonts w:ascii="Times New Roman" w:hAnsi="Times New Roman"/>
          <w:kern w:val="0"/>
          <w:szCs w:val="21"/>
        </w:rPr>
        <w:t>peroxidase</w:t>
      </w:r>
      <w:r w:rsidR="00673211">
        <w:rPr>
          <w:rFonts w:ascii="Times New Roman" w:hAnsi="Times New Roman"/>
          <w:bCs/>
          <w:color w:val="000000"/>
          <w:szCs w:val="21"/>
        </w:rPr>
        <w:t xml:space="preserve"> activity</w:t>
      </w:r>
      <w:r w:rsidR="00673211">
        <w:rPr>
          <w:rFonts w:ascii="Times New Roman" w:hAnsi="Times New Roman" w:hint="eastAsia"/>
          <w:bCs/>
          <w:color w:val="000000"/>
          <w:szCs w:val="21"/>
        </w:rPr>
        <w:t xml:space="preserve">, </w:t>
      </w:r>
      <w:r w:rsidR="00480B6A">
        <w:rPr>
          <w:rFonts w:ascii="Times New Roman" w:hAnsi="Times New Roman" w:hint="eastAsia"/>
          <w:bCs/>
          <w:color w:val="000000"/>
          <w:szCs w:val="21"/>
        </w:rPr>
        <w:t xml:space="preserve">which </w:t>
      </w:r>
      <w:r w:rsidR="00177BE2" w:rsidRPr="00342DA9">
        <w:rPr>
          <w:rFonts w:ascii="Times New Roman" w:hAnsi="Times New Roman"/>
          <w:bCs/>
          <w:color w:val="000000"/>
          <w:szCs w:val="21"/>
        </w:rPr>
        <w:t xml:space="preserve">provided </w:t>
      </w:r>
      <w:r w:rsidR="00187388">
        <w:rPr>
          <w:rFonts w:ascii="Times New Roman" w:hAnsi="Times New Roman" w:hint="eastAsia"/>
          <w:bCs/>
          <w:color w:val="000000"/>
          <w:szCs w:val="21"/>
        </w:rPr>
        <w:t xml:space="preserve">experimental </w:t>
      </w:r>
      <w:r w:rsidR="00177BE2" w:rsidRPr="00342DA9">
        <w:rPr>
          <w:rFonts w:ascii="Times New Roman" w:hAnsi="Times New Roman"/>
          <w:bCs/>
          <w:color w:val="000000"/>
          <w:szCs w:val="21"/>
        </w:rPr>
        <w:t xml:space="preserve">evidence for </w:t>
      </w:r>
      <w:r w:rsidR="00F36D38">
        <w:rPr>
          <w:rFonts w:ascii="Times New Roman" w:hAnsi="Times New Roman" w:hint="eastAsia"/>
          <w:bCs/>
          <w:color w:val="000000"/>
          <w:szCs w:val="21"/>
        </w:rPr>
        <w:t>study</w:t>
      </w:r>
      <w:r w:rsidR="00785727">
        <w:rPr>
          <w:rFonts w:ascii="Times New Roman" w:hAnsi="Times New Roman" w:hint="eastAsia"/>
          <w:bCs/>
          <w:color w:val="000000"/>
          <w:szCs w:val="21"/>
        </w:rPr>
        <w:t>ing</w:t>
      </w:r>
      <w:r w:rsidR="00F36D38">
        <w:rPr>
          <w:rFonts w:ascii="Times New Roman" w:hAnsi="Times New Roman" w:hint="eastAsia"/>
          <w:bCs/>
          <w:color w:val="000000"/>
          <w:szCs w:val="21"/>
        </w:rPr>
        <w:t xml:space="preserve"> the </w:t>
      </w:r>
      <w:r w:rsidR="00177BE2" w:rsidRPr="00342DA9">
        <w:rPr>
          <w:rFonts w:ascii="Times New Roman" w:hAnsi="Times New Roman"/>
          <w:bCs/>
          <w:color w:val="000000"/>
          <w:szCs w:val="21"/>
        </w:rPr>
        <w:t>oxidative</w:t>
      </w:r>
      <w:r w:rsidR="00FD5482">
        <w:rPr>
          <w:rFonts w:ascii="Times New Roman" w:hAnsi="Times New Roman" w:hint="eastAsia"/>
          <w:bCs/>
          <w:color w:val="000000"/>
          <w:szCs w:val="21"/>
        </w:rPr>
        <w:t>-</w:t>
      </w:r>
      <w:r w:rsidR="00177BE2" w:rsidRPr="00342DA9">
        <w:rPr>
          <w:rFonts w:ascii="Times New Roman" w:hAnsi="Times New Roman"/>
          <w:bCs/>
          <w:color w:val="000000"/>
          <w:szCs w:val="21"/>
        </w:rPr>
        <w:t xml:space="preserve">resistance mechanisms in </w:t>
      </w:r>
      <w:r w:rsidR="007C0099" w:rsidRPr="00142DCE">
        <w:rPr>
          <w:rFonts w:ascii="Times New Roman" w:hAnsi="Times New Roman"/>
          <w:i/>
          <w:kern w:val="0"/>
          <w:szCs w:val="21"/>
        </w:rPr>
        <w:t xml:space="preserve">Streptococcus </w:t>
      </w:r>
      <w:r w:rsidR="007C0099" w:rsidRPr="00142DCE">
        <w:rPr>
          <w:rFonts w:ascii="Times New Roman" w:hAnsi="Times New Roman" w:hint="eastAsia"/>
          <w:i/>
          <w:kern w:val="0"/>
          <w:szCs w:val="21"/>
        </w:rPr>
        <w:t>p</w:t>
      </w:r>
      <w:r w:rsidR="007C0099" w:rsidRPr="00142DCE">
        <w:rPr>
          <w:rFonts w:ascii="Times New Roman" w:hAnsi="Times New Roman"/>
          <w:i/>
          <w:kern w:val="0"/>
          <w:szCs w:val="21"/>
        </w:rPr>
        <w:t>neumoniae</w:t>
      </w:r>
      <w:r w:rsidR="00177BE2" w:rsidRPr="00342DA9">
        <w:rPr>
          <w:rFonts w:ascii="Times New Roman" w:hAnsi="Times New Roman"/>
          <w:bCs/>
          <w:color w:val="000000"/>
          <w:szCs w:val="21"/>
        </w:rPr>
        <w:t>.</w:t>
      </w:r>
    </w:p>
    <w:p w:rsidR="0085243B" w:rsidRPr="00E2068D" w:rsidRDefault="00615ACB" w:rsidP="004E21FC">
      <w:pPr>
        <w:autoSpaceDE w:val="0"/>
        <w:autoSpaceDN w:val="0"/>
        <w:adjustRightInd w:val="0"/>
        <w:spacing w:line="360" w:lineRule="auto"/>
        <w:rPr>
          <w:rFonts w:ascii="Times New Roman" w:hAnsi="Times New Roman"/>
          <w:i/>
          <w:kern w:val="0"/>
          <w:szCs w:val="21"/>
        </w:rPr>
      </w:pPr>
      <w:r>
        <w:rPr>
          <w:rFonts w:ascii="Times New Roman" w:hAnsi="Times New Roman"/>
          <w:kern w:val="0"/>
          <w:szCs w:val="21"/>
        </w:rPr>
        <w:t>【</w:t>
      </w:r>
      <w:r>
        <w:rPr>
          <w:rFonts w:ascii="Times New Roman" w:hAnsi="Times New Roman"/>
          <w:b/>
          <w:color w:val="000000"/>
          <w:szCs w:val="21"/>
        </w:rPr>
        <w:t>Key words</w:t>
      </w:r>
      <w:r>
        <w:rPr>
          <w:rFonts w:ascii="Times New Roman" w:hAnsi="Times New Roman"/>
          <w:kern w:val="0"/>
          <w:szCs w:val="21"/>
        </w:rPr>
        <w:t>】</w:t>
      </w:r>
      <w:r w:rsidR="0085243B" w:rsidRPr="00E2068D">
        <w:rPr>
          <w:rFonts w:ascii="Times New Roman" w:hAnsi="Times New Roman"/>
          <w:i/>
          <w:kern w:val="0"/>
          <w:szCs w:val="21"/>
        </w:rPr>
        <w:t xml:space="preserve">Streptococcus </w:t>
      </w:r>
      <w:r w:rsidR="0085243B" w:rsidRPr="00E2068D">
        <w:rPr>
          <w:rFonts w:ascii="Times New Roman" w:hAnsi="Times New Roman" w:hint="eastAsia"/>
          <w:i/>
          <w:kern w:val="0"/>
          <w:szCs w:val="21"/>
        </w:rPr>
        <w:t>p</w:t>
      </w:r>
      <w:r w:rsidR="0085243B" w:rsidRPr="00E2068D">
        <w:rPr>
          <w:rFonts w:ascii="Times New Roman" w:hAnsi="Times New Roman"/>
          <w:i/>
          <w:kern w:val="0"/>
          <w:szCs w:val="21"/>
        </w:rPr>
        <w:t>neumoniae</w:t>
      </w:r>
      <w:r w:rsidR="0025182D">
        <w:rPr>
          <w:rFonts w:ascii="Times New Roman" w:hAnsi="Times New Roman" w:hint="eastAsia"/>
          <w:bCs/>
          <w:kern w:val="0"/>
          <w:szCs w:val="21"/>
        </w:rPr>
        <w:t>，</w:t>
      </w:r>
      <w:r w:rsidR="0025182D">
        <w:rPr>
          <w:rFonts w:ascii="Times New Roman" w:hAnsi="Times New Roman" w:hint="eastAsia"/>
          <w:bCs/>
          <w:kern w:val="0"/>
          <w:szCs w:val="21"/>
        </w:rPr>
        <w:t>Tpx protein</w:t>
      </w:r>
      <w:r w:rsidR="0025182D">
        <w:rPr>
          <w:rFonts w:ascii="Times New Roman" w:hAnsi="Times New Roman" w:hint="eastAsia"/>
          <w:bCs/>
          <w:kern w:val="0"/>
          <w:szCs w:val="21"/>
        </w:rPr>
        <w:t>，</w:t>
      </w:r>
      <w:r w:rsidR="00726F3C" w:rsidRPr="00726F3C">
        <w:rPr>
          <w:rFonts w:ascii="Times New Roman" w:hAnsi="Times New Roman"/>
          <w:bCs/>
          <w:kern w:val="0"/>
          <w:szCs w:val="21"/>
        </w:rPr>
        <w:t>Bioinformatic</w:t>
      </w:r>
      <w:r w:rsidR="00726F3C">
        <w:rPr>
          <w:rFonts w:ascii="Times New Roman" w:hAnsi="Times New Roman" w:hint="eastAsia"/>
          <w:bCs/>
          <w:kern w:val="0"/>
          <w:szCs w:val="21"/>
        </w:rPr>
        <w:t>s</w:t>
      </w:r>
      <w:r w:rsidR="00726F3C">
        <w:rPr>
          <w:rFonts w:ascii="Times New Roman" w:hAnsi="Times New Roman" w:hint="eastAsia"/>
          <w:bCs/>
          <w:kern w:val="0"/>
          <w:szCs w:val="21"/>
        </w:rPr>
        <w:t>，</w:t>
      </w:r>
      <w:r w:rsidR="00726F3C">
        <w:rPr>
          <w:rFonts w:ascii="Times New Roman" w:hAnsi="Times New Roman" w:hint="eastAsia"/>
          <w:bCs/>
          <w:kern w:val="0"/>
          <w:szCs w:val="21"/>
        </w:rPr>
        <w:t>Protein expression</w:t>
      </w:r>
    </w:p>
    <w:p w:rsidR="00EA3948" w:rsidRDefault="00EA3948" w:rsidP="00EA3948">
      <w:pPr>
        <w:snapToGrid w:val="0"/>
        <w:spacing w:line="300" w:lineRule="auto"/>
        <w:rPr>
          <w:rFonts w:ascii="Times New Roman" w:hAnsi="Times New Roman"/>
          <w:kern w:val="0"/>
          <w:szCs w:val="21"/>
        </w:rPr>
      </w:pPr>
      <w:r>
        <w:rPr>
          <w:rFonts w:ascii="Times New Roman" w:hAnsi="Times New Roman"/>
          <w:b/>
          <w:kern w:val="0"/>
          <w:szCs w:val="21"/>
        </w:rPr>
        <w:t>*</w:t>
      </w:r>
      <w:r>
        <w:rPr>
          <w:rFonts w:ascii="Times New Roman" w:hAnsi="Times New Roman" w:hint="eastAsia"/>
          <w:b/>
          <w:kern w:val="0"/>
          <w:szCs w:val="21"/>
        </w:rPr>
        <w:t xml:space="preserve"> </w:t>
      </w:r>
      <w:r>
        <w:rPr>
          <w:rFonts w:ascii="Times New Roman" w:hAnsi="Times New Roman"/>
          <w:b/>
          <w:kern w:val="0"/>
          <w:szCs w:val="21"/>
        </w:rPr>
        <w:t>【基金项目】</w:t>
      </w:r>
      <w:r>
        <w:rPr>
          <w:rFonts w:ascii="Times New Roman" w:hAnsi="Times New Roman"/>
          <w:kern w:val="0"/>
          <w:szCs w:val="21"/>
        </w:rPr>
        <w:t>湖南省分子靶标新药研究协同创新中心项目</w:t>
      </w:r>
      <w:r>
        <w:rPr>
          <w:rFonts w:ascii="Times New Roman" w:hAnsi="Times New Roman"/>
          <w:kern w:val="0"/>
          <w:szCs w:val="21"/>
        </w:rPr>
        <w:t>(</w:t>
      </w:r>
      <w:r>
        <w:rPr>
          <w:rFonts w:ascii="Times New Roman" w:hAnsi="Times New Roman"/>
          <w:kern w:val="0"/>
          <w:szCs w:val="21"/>
        </w:rPr>
        <w:t>湘教通</w:t>
      </w:r>
      <w:r>
        <w:rPr>
          <w:rFonts w:ascii="Times New Roman" w:hAnsi="Times New Roman"/>
          <w:kern w:val="0"/>
          <w:szCs w:val="21"/>
        </w:rPr>
        <w:t>2014-405</w:t>
      </w:r>
      <w:r>
        <w:rPr>
          <w:rFonts w:ascii="Times New Roman" w:hAnsi="Times New Roman"/>
          <w:kern w:val="0"/>
          <w:szCs w:val="21"/>
        </w:rPr>
        <w:t>号</w:t>
      </w:r>
      <w:r>
        <w:rPr>
          <w:rFonts w:ascii="Times New Roman" w:hAnsi="Times New Roman"/>
          <w:kern w:val="0"/>
          <w:szCs w:val="21"/>
        </w:rPr>
        <w:t>)</w:t>
      </w:r>
      <w:r>
        <w:rPr>
          <w:rFonts w:ascii="Times New Roman" w:hAnsi="Times New Roman"/>
          <w:kern w:val="0"/>
          <w:szCs w:val="21"/>
        </w:rPr>
        <w:t>；特殊病原体防控湖南省重点实验室资助项目［湘科计字（</w:t>
      </w:r>
      <w:r>
        <w:rPr>
          <w:rFonts w:ascii="Times New Roman" w:hAnsi="Times New Roman"/>
          <w:kern w:val="0"/>
          <w:szCs w:val="21"/>
        </w:rPr>
        <w:t>2014</w:t>
      </w:r>
      <w:r>
        <w:rPr>
          <w:rFonts w:ascii="Times New Roman" w:hAnsi="Times New Roman"/>
          <w:kern w:val="0"/>
          <w:szCs w:val="21"/>
        </w:rPr>
        <w:t>）</w:t>
      </w:r>
      <w:r>
        <w:rPr>
          <w:rFonts w:ascii="Times New Roman" w:hAnsi="Times New Roman"/>
          <w:kern w:val="0"/>
          <w:szCs w:val="21"/>
        </w:rPr>
        <w:t xml:space="preserve">5 </w:t>
      </w:r>
      <w:r>
        <w:rPr>
          <w:rFonts w:ascii="Times New Roman" w:hAnsi="Times New Roman"/>
          <w:kern w:val="0"/>
          <w:szCs w:val="21"/>
        </w:rPr>
        <w:t>号，湘教通（</w:t>
      </w:r>
      <w:r>
        <w:rPr>
          <w:rFonts w:ascii="Times New Roman" w:hAnsi="Times New Roman"/>
          <w:kern w:val="0"/>
          <w:szCs w:val="21"/>
        </w:rPr>
        <w:t>2012</w:t>
      </w:r>
      <w:r>
        <w:rPr>
          <w:rFonts w:ascii="Times New Roman" w:hAnsi="Times New Roman"/>
          <w:kern w:val="0"/>
          <w:szCs w:val="21"/>
        </w:rPr>
        <w:t>）</w:t>
      </w:r>
      <w:r>
        <w:rPr>
          <w:rFonts w:ascii="Times New Roman" w:hAnsi="Times New Roman"/>
          <w:kern w:val="0"/>
          <w:szCs w:val="21"/>
        </w:rPr>
        <w:t xml:space="preserve">312 </w:t>
      </w:r>
      <w:r>
        <w:rPr>
          <w:rFonts w:ascii="Times New Roman" w:hAnsi="Times New Roman"/>
          <w:kern w:val="0"/>
          <w:szCs w:val="21"/>
        </w:rPr>
        <w:t>号］</w:t>
      </w:r>
      <w:r>
        <w:rPr>
          <w:rFonts w:ascii="Times New Roman" w:hAnsi="Times New Roman" w:hint="eastAsia"/>
          <w:kern w:val="0"/>
          <w:szCs w:val="21"/>
        </w:rPr>
        <w:t>。</w:t>
      </w:r>
    </w:p>
    <w:p w:rsidR="00EA3948" w:rsidRDefault="00EA3948" w:rsidP="00EA3948">
      <w:pPr>
        <w:snapToGrid w:val="0"/>
        <w:spacing w:line="300" w:lineRule="auto"/>
        <w:rPr>
          <w:rFonts w:ascii="Times New Roman" w:hAnsi="Times New Roman"/>
          <w:kern w:val="0"/>
          <w:szCs w:val="21"/>
        </w:rPr>
      </w:pPr>
      <w:r>
        <w:rPr>
          <w:rFonts w:ascii="Times New Roman" w:hAnsi="Times New Roman"/>
          <w:b/>
          <w:kern w:val="0"/>
          <w:szCs w:val="21"/>
        </w:rPr>
        <w:t>**</w:t>
      </w:r>
      <w:r>
        <w:rPr>
          <w:rFonts w:ascii="Times New Roman" w:hAnsi="Times New Roman"/>
          <w:b/>
          <w:kern w:val="0"/>
          <w:szCs w:val="21"/>
        </w:rPr>
        <w:t>【通讯作者】</w:t>
      </w:r>
      <w:r>
        <w:rPr>
          <w:rFonts w:ascii="Times New Roman" w:hAnsi="Times New Roman"/>
          <w:kern w:val="0"/>
          <w:szCs w:val="21"/>
        </w:rPr>
        <w:t>李冉辉，</w:t>
      </w:r>
      <w:r>
        <w:rPr>
          <w:rFonts w:ascii="Times New Roman" w:hAnsi="Times New Roman"/>
          <w:kern w:val="0"/>
          <w:szCs w:val="21"/>
        </w:rPr>
        <w:t>E-mail</w:t>
      </w:r>
      <w:r>
        <w:rPr>
          <w:rFonts w:ascii="Times New Roman" w:hAnsi="Times New Roman"/>
          <w:kern w:val="0"/>
          <w:szCs w:val="21"/>
        </w:rPr>
        <w:t>：</w:t>
      </w:r>
      <w:hyperlink r:id="rId8" w:history="1">
        <w:r>
          <w:rPr>
            <w:rFonts w:ascii="Times New Roman" w:hAnsi="Times New Roman"/>
          </w:rPr>
          <w:t>ranhui81@163.com</w:t>
        </w:r>
      </w:hyperlink>
      <w:r>
        <w:rPr>
          <w:rFonts w:ascii="Times New Roman" w:hAnsi="Times New Roman"/>
          <w:kern w:val="0"/>
          <w:szCs w:val="21"/>
        </w:rPr>
        <w:t xml:space="preserve"> </w:t>
      </w:r>
    </w:p>
    <w:p w:rsidR="00EA3948" w:rsidRDefault="00EA3948" w:rsidP="00EA3948">
      <w:pPr>
        <w:snapToGrid w:val="0"/>
        <w:spacing w:line="300" w:lineRule="auto"/>
        <w:ind w:firstLineChars="98" w:firstLine="207"/>
        <w:rPr>
          <w:rFonts w:ascii="Times New Roman" w:hAnsi="Times New Roman"/>
          <w:color w:val="000000"/>
          <w:kern w:val="0"/>
          <w:szCs w:val="21"/>
        </w:rPr>
      </w:pPr>
      <w:r>
        <w:rPr>
          <w:rFonts w:ascii="Times New Roman" w:hAnsi="Times New Roman"/>
          <w:b/>
          <w:kern w:val="0"/>
          <w:szCs w:val="21"/>
        </w:rPr>
        <w:lastRenderedPageBreak/>
        <w:t>【作者简介】</w:t>
      </w:r>
      <w:r w:rsidR="00C669AB" w:rsidRPr="00C669AB">
        <w:rPr>
          <w:rFonts w:ascii="Times New Roman" w:hAnsi="Times New Roman" w:hint="eastAsia"/>
          <w:kern w:val="0"/>
          <w:szCs w:val="21"/>
        </w:rPr>
        <w:t>王剑（</w:t>
      </w:r>
      <w:r w:rsidR="00C669AB" w:rsidRPr="00C669AB">
        <w:rPr>
          <w:rFonts w:ascii="Times New Roman" w:hAnsi="Times New Roman" w:hint="eastAsia"/>
          <w:kern w:val="0"/>
          <w:szCs w:val="21"/>
        </w:rPr>
        <w:t>1979</w:t>
      </w:r>
      <w:r w:rsidR="00F87E5A">
        <w:rPr>
          <w:rFonts w:ascii="Times New Roman" w:hAnsi="Times New Roman" w:hint="eastAsia"/>
          <w:kern w:val="0"/>
          <w:szCs w:val="21"/>
        </w:rPr>
        <w:t>年</w:t>
      </w:r>
      <w:r w:rsidR="00C669AB" w:rsidRPr="00C669AB">
        <w:rPr>
          <w:rFonts w:ascii="Times New Roman" w:hAnsi="Times New Roman" w:hint="eastAsia"/>
          <w:kern w:val="0"/>
          <w:szCs w:val="21"/>
        </w:rPr>
        <w:t>），男，本科，主要从事感染</w:t>
      </w:r>
      <w:r w:rsidR="00DF3F5C">
        <w:rPr>
          <w:rFonts w:ascii="Times New Roman" w:hAnsi="Times New Roman" w:hint="eastAsia"/>
          <w:kern w:val="0"/>
          <w:szCs w:val="21"/>
        </w:rPr>
        <w:t>性疾病</w:t>
      </w:r>
      <w:r w:rsidR="00C669AB" w:rsidRPr="00C669AB">
        <w:rPr>
          <w:rFonts w:ascii="Times New Roman" w:hAnsi="Times New Roman" w:hint="eastAsia"/>
          <w:kern w:val="0"/>
          <w:szCs w:val="21"/>
        </w:rPr>
        <w:t>相关研究，</w:t>
      </w:r>
      <w:r w:rsidR="00C669AB" w:rsidRPr="00C669AB">
        <w:rPr>
          <w:rFonts w:ascii="Times New Roman" w:hAnsi="Times New Roman" w:hint="eastAsia"/>
          <w:kern w:val="0"/>
          <w:szCs w:val="21"/>
        </w:rPr>
        <w:t>E-mail: wangbaiqi99@126. com</w:t>
      </w:r>
    </w:p>
    <w:p w:rsidR="005F1465" w:rsidRPr="00A60F44" w:rsidRDefault="000B0210" w:rsidP="00A60F44">
      <w:pPr>
        <w:autoSpaceDE w:val="0"/>
        <w:autoSpaceDN w:val="0"/>
        <w:adjustRightInd w:val="0"/>
        <w:rPr>
          <w:rFonts w:ascii="Times New Roman" w:hAnsi="Times New Roman" w:cs="Times New Roman"/>
          <w:kern w:val="0"/>
          <w:szCs w:val="21"/>
        </w:rPr>
      </w:pPr>
      <w:r>
        <w:rPr>
          <w:rFonts w:ascii="AdvTT86d47313" w:hAnsi="AdvTT86d47313" w:cs="AdvTT86d47313" w:hint="eastAsia"/>
          <w:kern w:val="0"/>
          <w:sz w:val="24"/>
          <w:szCs w:val="24"/>
        </w:rPr>
        <w:t xml:space="preserve">    </w:t>
      </w:r>
      <w:r w:rsidR="005F1465" w:rsidRPr="00A60F44">
        <w:rPr>
          <w:rFonts w:ascii="Times New Roman" w:hAnsi="AdvTT86d47313" w:cs="Times New Roman"/>
          <w:kern w:val="0"/>
          <w:szCs w:val="21"/>
        </w:rPr>
        <w:t>肺炎链球菌（</w:t>
      </w:r>
      <w:r w:rsidR="005F1465" w:rsidRPr="00A60F44">
        <w:rPr>
          <w:rFonts w:ascii="Times New Roman" w:hAnsi="Times New Roman" w:cs="Times New Roman"/>
          <w:i/>
          <w:kern w:val="0"/>
          <w:szCs w:val="21"/>
        </w:rPr>
        <w:t xml:space="preserve">Streptococcus </w:t>
      </w:r>
      <w:r w:rsidR="00E2068D" w:rsidRPr="00A60F44">
        <w:rPr>
          <w:rFonts w:ascii="Times New Roman" w:hAnsi="Times New Roman" w:cs="Times New Roman"/>
          <w:i/>
          <w:kern w:val="0"/>
          <w:szCs w:val="21"/>
        </w:rPr>
        <w:t>p</w:t>
      </w:r>
      <w:r w:rsidR="005F1465" w:rsidRPr="00A60F44">
        <w:rPr>
          <w:rFonts w:ascii="Times New Roman" w:hAnsi="Times New Roman" w:cs="Times New Roman"/>
          <w:i/>
          <w:kern w:val="0"/>
          <w:szCs w:val="21"/>
        </w:rPr>
        <w:t>neumoniae</w:t>
      </w:r>
      <w:r w:rsidR="005F1465" w:rsidRPr="00A60F44">
        <w:rPr>
          <w:rFonts w:ascii="Times New Roman" w:hAnsi="AdvTT86d47313" w:cs="Times New Roman"/>
          <w:kern w:val="0"/>
          <w:szCs w:val="21"/>
        </w:rPr>
        <w:t>）又名肺炎球菌，革兰氏阳性，是临床上一种常见的机会致病菌，全球</w:t>
      </w:r>
      <w:r w:rsidR="005F1465" w:rsidRPr="00A60F44">
        <w:rPr>
          <w:rFonts w:ascii="Times New Roman" w:hAnsi="Times New Roman" w:cs="Times New Roman"/>
          <w:kern w:val="0"/>
          <w:szCs w:val="21"/>
        </w:rPr>
        <w:t>5%</w:t>
      </w:r>
      <w:r w:rsidR="005F1465" w:rsidRPr="00A60F44">
        <w:rPr>
          <w:rFonts w:ascii="Times New Roman" w:hAnsi="AdvTT86d47313" w:cs="Times New Roman"/>
          <w:kern w:val="0"/>
          <w:szCs w:val="21"/>
        </w:rPr>
        <w:t>～</w:t>
      </w:r>
      <w:r w:rsidR="005F1465" w:rsidRPr="00A60F44">
        <w:rPr>
          <w:rFonts w:ascii="Times New Roman" w:hAnsi="Times New Roman" w:cs="Times New Roman"/>
          <w:kern w:val="0"/>
          <w:szCs w:val="21"/>
        </w:rPr>
        <w:t>10%</w:t>
      </w:r>
      <w:r w:rsidR="005F1465" w:rsidRPr="00A60F44">
        <w:rPr>
          <w:rFonts w:ascii="Times New Roman" w:hAnsi="AdvTT86d47313" w:cs="Times New Roman"/>
          <w:kern w:val="0"/>
          <w:szCs w:val="21"/>
        </w:rPr>
        <w:t>成人和</w:t>
      </w:r>
      <w:r w:rsidR="005F1465" w:rsidRPr="00A60F44">
        <w:rPr>
          <w:rFonts w:ascii="Times New Roman" w:hAnsi="Times New Roman" w:cs="Times New Roman"/>
          <w:kern w:val="0"/>
          <w:szCs w:val="21"/>
        </w:rPr>
        <w:t>20%</w:t>
      </w:r>
      <w:r w:rsidR="005F1465" w:rsidRPr="00A60F44">
        <w:rPr>
          <w:rFonts w:ascii="Times New Roman" w:hAnsi="AdvTT86d47313" w:cs="Times New Roman"/>
          <w:kern w:val="0"/>
          <w:szCs w:val="21"/>
        </w:rPr>
        <w:t>～</w:t>
      </w:r>
      <w:r w:rsidR="005F1465" w:rsidRPr="00A60F44">
        <w:rPr>
          <w:rFonts w:ascii="Times New Roman" w:hAnsi="Times New Roman" w:cs="Times New Roman"/>
          <w:kern w:val="0"/>
          <w:szCs w:val="21"/>
        </w:rPr>
        <w:t>40%</w:t>
      </w:r>
      <w:r w:rsidR="005F1465" w:rsidRPr="00A60F44">
        <w:rPr>
          <w:rFonts w:ascii="Times New Roman" w:hAnsi="AdvTT86d47313" w:cs="Times New Roman"/>
          <w:kern w:val="0"/>
          <w:szCs w:val="21"/>
        </w:rPr>
        <w:t>的儿童都携带该菌</w:t>
      </w:r>
      <w:r w:rsidR="005F1465" w:rsidRPr="00A60F44">
        <w:rPr>
          <w:rFonts w:ascii="Times New Roman" w:hAnsi="Times New Roman" w:cs="Times New Roman"/>
          <w:noProof/>
          <w:kern w:val="0"/>
          <w:szCs w:val="21"/>
          <w:vertAlign w:val="superscript"/>
        </w:rPr>
        <w:t>[1]</w:t>
      </w:r>
      <w:r w:rsidR="005F1465" w:rsidRPr="00A60F44">
        <w:rPr>
          <w:rFonts w:ascii="Times New Roman" w:hAnsi="AdvTT86d47313" w:cs="Times New Roman"/>
          <w:kern w:val="0"/>
          <w:szCs w:val="21"/>
        </w:rPr>
        <w:t>。肺炎链球菌通常寄居在呼吸道上皮，当人体抵抗力下降时可导致肺炎、败血症、鼻窦炎、中耳炎、脑膜炎等疾病，严重时导致病人死亡</w:t>
      </w:r>
      <w:r w:rsidR="005F1465" w:rsidRPr="00A60F44">
        <w:rPr>
          <w:rFonts w:ascii="Times New Roman" w:hAnsi="Times New Roman" w:cs="Times New Roman"/>
          <w:noProof/>
          <w:kern w:val="0"/>
          <w:szCs w:val="21"/>
          <w:vertAlign w:val="superscript"/>
        </w:rPr>
        <w:t>[2, 3]</w:t>
      </w:r>
      <w:r w:rsidR="005F1465" w:rsidRPr="00A60F44">
        <w:rPr>
          <w:rFonts w:ascii="Times New Roman" w:hAnsi="AdvTT86d47313" w:cs="Times New Roman"/>
          <w:kern w:val="0"/>
          <w:szCs w:val="21"/>
        </w:rPr>
        <w:t>。调查发现肺炎链球菌是引起我国儿童肺炎和呼吸道感染的重要因素之一，研究证实</w:t>
      </w:r>
      <w:r w:rsidR="005F1465" w:rsidRPr="00A60F44">
        <w:rPr>
          <w:rFonts w:ascii="Times New Roman" w:hAnsi="Times New Roman" w:cs="Times New Roman"/>
          <w:kern w:val="0"/>
          <w:szCs w:val="21"/>
        </w:rPr>
        <w:t>44%</w:t>
      </w:r>
      <w:r w:rsidR="005F1465" w:rsidRPr="00A60F44">
        <w:rPr>
          <w:rFonts w:ascii="Times New Roman" w:hAnsi="AdvTT86d47313" w:cs="Times New Roman"/>
          <w:kern w:val="0"/>
          <w:szCs w:val="21"/>
        </w:rPr>
        <w:t>的呼吸道感染患者中能够分离出肺炎链球菌</w:t>
      </w:r>
      <w:r w:rsidR="005F1465" w:rsidRPr="00A60F44">
        <w:rPr>
          <w:rFonts w:ascii="Times New Roman" w:hAnsi="Times New Roman" w:cs="Times New Roman"/>
          <w:noProof/>
          <w:kern w:val="0"/>
          <w:szCs w:val="21"/>
          <w:vertAlign w:val="superscript"/>
        </w:rPr>
        <w:t>[4]</w:t>
      </w:r>
      <w:r w:rsidR="005F1465" w:rsidRPr="00A60F44">
        <w:rPr>
          <w:rFonts w:ascii="Times New Roman" w:hAnsi="AdvTT86d47313" w:cs="Times New Roman"/>
          <w:kern w:val="0"/>
          <w:szCs w:val="21"/>
        </w:rPr>
        <w:t>。据调查，</w:t>
      </w:r>
      <w:r w:rsidR="005F1465" w:rsidRPr="00A60F44">
        <w:rPr>
          <w:rFonts w:ascii="Times New Roman" w:hAnsi="Times New Roman" w:cs="Times New Roman"/>
          <w:kern w:val="0"/>
          <w:szCs w:val="21"/>
        </w:rPr>
        <w:t>2010</w:t>
      </w:r>
      <w:r w:rsidR="005F1465" w:rsidRPr="00A60F44">
        <w:rPr>
          <w:rFonts w:ascii="Times New Roman" w:hAnsi="AdvTT86d47313" w:cs="Times New Roman"/>
          <w:kern w:val="0"/>
          <w:szCs w:val="21"/>
        </w:rPr>
        <w:t>年</w:t>
      </w:r>
      <w:r w:rsidR="00A77AF3">
        <w:rPr>
          <w:rFonts w:ascii="Times New Roman" w:hAnsi="Times New Roman" w:cs="Times New Roman" w:hint="eastAsia"/>
          <w:kern w:val="0"/>
          <w:szCs w:val="21"/>
        </w:rPr>
        <w:t>仅</w:t>
      </w:r>
      <w:r w:rsidR="005F1465" w:rsidRPr="00A60F44">
        <w:rPr>
          <w:rFonts w:ascii="Times New Roman" w:hAnsi="AdvTT86d47313" w:cs="Times New Roman"/>
          <w:kern w:val="0"/>
          <w:szCs w:val="21"/>
        </w:rPr>
        <w:t>美国约有</w:t>
      </w:r>
      <w:r w:rsidR="005F1465" w:rsidRPr="00A60F44">
        <w:rPr>
          <w:rFonts w:ascii="Times New Roman" w:hAnsi="Times New Roman" w:cs="Times New Roman"/>
          <w:kern w:val="0"/>
          <w:szCs w:val="21"/>
        </w:rPr>
        <w:t>5</w:t>
      </w:r>
      <w:r w:rsidR="005F1465" w:rsidRPr="00A60F44">
        <w:rPr>
          <w:rFonts w:ascii="Times New Roman" w:hAnsi="AdvTT86d47313" w:cs="Times New Roman"/>
          <w:kern w:val="0"/>
          <w:szCs w:val="21"/>
        </w:rPr>
        <w:t>万患者死于肺炎链球菌感染，现在全世界每年超过</w:t>
      </w:r>
      <w:r w:rsidR="005F1465" w:rsidRPr="00A60F44">
        <w:rPr>
          <w:rFonts w:ascii="Times New Roman" w:hAnsi="Times New Roman" w:cs="Times New Roman"/>
          <w:kern w:val="0"/>
          <w:szCs w:val="21"/>
        </w:rPr>
        <w:t>120</w:t>
      </w:r>
      <w:r w:rsidR="005F1465" w:rsidRPr="00A60F44">
        <w:rPr>
          <w:rFonts w:ascii="Times New Roman" w:hAnsi="AdvTT86d47313" w:cs="Times New Roman"/>
          <w:kern w:val="0"/>
          <w:szCs w:val="21"/>
        </w:rPr>
        <w:t>万人死于肺炎链球菌感染</w:t>
      </w:r>
      <w:r w:rsidR="00990A72">
        <w:rPr>
          <w:rFonts w:ascii="Times New Roman" w:hAnsi="AdvTT86d47313" w:cs="Times New Roman" w:hint="eastAsia"/>
          <w:kern w:val="0"/>
          <w:szCs w:val="21"/>
        </w:rPr>
        <w:t>，且大部分在不发达国家和地区</w:t>
      </w:r>
      <w:r w:rsidR="005F1465" w:rsidRPr="00A60F44">
        <w:rPr>
          <w:rFonts w:ascii="Times New Roman" w:hAnsi="Times New Roman" w:cs="Times New Roman"/>
          <w:noProof/>
          <w:kern w:val="0"/>
          <w:szCs w:val="21"/>
          <w:vertAlign w:val="superscript"/>
        </w:rPr>
        <w:t>[5, 6]</w:t>
      </w:r>
      <w:r w:rsidR="005F1465" w:rsidRPr="00A60F44">
        <w:rPr>
          <w:rFonts w:ascii="Times New Roman" w:hAnsi="AdvTT86d47313" w:cs="Times New Roman"/>
          <w:kern w:val="0"/>
          <w:szCs w:val="21"/>
        </w:rPr>
        <w:t>。目前肺炎链球菌感染所致疾病已成为全球重大的公共卫生问题之一，研究肺炎链球菌的致病机制具有重要现实意义</w:t>
      </w:r>
      <w:r w:rsidR="005F1465" w:rsidRPr="00A60F44">
        <w:rPr>
          <w:rFonts w:ascii="Times New Roman" w:hAnsi="Times New Roman" w:cs="Times New Roman"/>
          <w:noProof/>
          <w:kern w:val="0"/>
          <w:szCs w:val="21"/>
          <w:vertAlign w:val="superscript"/>
        </w:rPr>
        <w:t>[7]</w:t>
      </w:r>
      <w:r w:rsidR="005F1465" w:rsidRPr="00A60F44">
        <w:rPr>
          <w:rFonts w:ascii="Times New Roman" w:hAnsi="AdvTT86d47313" w:cs="Times New Roman"/>
          <w:kern w:val="0"/>
          <w:szCs w:val="21"/>
        </w:rPr>
        <w:t>。</w:t>
      </w:r>
    </w:p>
    <w:p w:rsidR="005F1465" w:rsidRPr="00A60F44" w:rsidRDefault="005F1465" w:rsidP="00A60F44">
      <w:pPr>
        <w:autoSpaceDE w:val="0"/>
        <w:autoSpaceDN w:val="0"/>
        <w:adjustRightInd w:val="0"/>
        <w:rPr>
          <w:rFonts w:ascii="Times New Roman" w:hAnsi="Times New Roman" w:cs="Times New Roman"/>
          <w:kern w:val="0"/>
          <w:szCs w:val="21"/>
        </w:rPr>
      </w:pPr>
      <w:r w:rsidRPr="00A60F44">
        <w:rPr>
          <w:rFonts w:ascii="Times New Roman" w:hAnsi="Times New Roman" w:cs="Times New Roman"/>
          <w:kern w:val="0"/>
          <w:szCs w:val="21"/>
        </w:rPr>
        <w:t xml:space="preserve">    </w:t>
      </w:r>
      <w:r w:rsidRPr="00A60F44">
        <w:rPr>
          <w:rFonts w:ascii="Times New Roman" w:hAnsi="AdvTT86d47313" w:cs="Times New Roman"/>
          <w:kern w:val="0"/>
          <w:szCs w:val="21"/>
        </w:rPr>
        <w:t>当肺炎链球菌感染及致病时，会产生大量的活性氧物质</w:t>
      </w:r>
      <w:r w:rsidR="00D24E4D">
        <w:rPr>
          <w:rFonts w:ascii="Times New Roman" w:hAnsi="AdvTT86d47313" w:cs="Times New Roman" w:hint="eastAsia"/>
          <w:kern w:val="0"/>
          <w:szCs w:val="21"/>
        </w:rPr>
        <w:t>（</w:t>
      </w:r>
      <w:r w:rsidR="008563EA" w:rsidRPr="008563EA">
        <w:rPr>
          <w:rFonts w:ascii="Times New Roman" w:hAnsi="AdvTT86d47313" w:cs="Times New Roman"/>
          <w:kern w:val="0"/>
          <w:szCs w:val="21"/>
        </w:rPr>
        <w:t>Reactive oxygen species</w:t>
      </w:r>
      <w:r w:rsidR="00623898">
        <w:rPr>
          <w:rFonts w:ascii="Times New Roman" w:hAnsi="AdvTT86d47313" w:cs="Times New Roman" w:hint="eastAsia"/>
          <w:kern w:val="0"/>
          <w:szCs w:val="21"/>
        </w:rPr>
        <w:t>，</w:t>
      </w:r>
      <w:r w:rsidR="008563EA">
        <w:rPr>
          <w:rFonts w:ascii="Times New Roman" w:hAnsi="AdvTT86d47313" w:cs="Times New Roman" w:hint="eastAsia"/>
          <w:kern w:val="0"/>
          <w:szCs w:val="21"/>
        </w:rPr>
        <w:t>ROS</w:t>
      </w:r>
      <w:r w:rsidR="00D24E4D">
        <w:rPr>
          <w:rFonts w:ascii="Times New Roman" w:hAnsi="AdvTT86d47313" w:cs="Times New Roman" w:hint="eastAsia"/>
          <w:kern w:val="0"/>
          <w:szCs w:val="21"/>
        </w:rPr>
        <w:t>）</w:t>
      </w:r>
      <w:r w:rsidRPr="00A60F44">
        <w:rPr>
          <w:rFonts w:ascii="Times New Roman" w:hAnsi="AdvTT86d47313" w:cs="Times New Roman"/>
          <w:kern w:val="0"/>
          <w:szCs w:val="21"/>
        </w:rPr>
        <w:t>作为致病因子，患者的免疫系统也会产生大量</w:t>
      </w:r>
      <w:r w:rsidR="008563EA">
        <w:rPr>
          <w:rFonts w:ascii="Times New Roman" w:hAnsi="AdvTT86d47313" w:cs="Times New Roman" w:hint="eastAsia"/>
          <w:kern w:val="0"/>
          <w:szCs w:val="21"/>
        </w:rPr>
        <w:t>ROS</w:t>
      </w:r>
      <w:r w:rsidRPr="00A60F44">
        <w:rPr>
          <w:rFonts w:ascii="Times New Roman" w:hAnsi="AdvTT86d47313" w:cs="Times New Roman"/>
          <w:kern w:val="0"/>
          <w:szCs w:val="21"/>
        </w:rPr>
        <w:t>来应对肺炎链球菌的感染，故肺炎链球菌必须克服高浓度的</w:t>
      </w:r>
      <w:r w:rsidR="008563EA">
        <w:rPr>
          <w:rFonts w:ascii="Times New Roman" w:hAnsi="AdvTT86d47313" w:cs="Times New Roman" w:hint="eastAsia"/>
          <w:kern w:val="0"/>
          <w:szCs w:val="21"/>
        </w:rPr>
        <w:t>ROS</w:t>
      </w:r>
      <w:r w:rsidRPr="00A60F44">
        <w:rPr>
          <w:rFonts w:ascii="Times New Roman" w:hAnsi="AdvTT86d47313" w:cs="Times New Roman"/>
          <w:kern w:val="0"/>
          <w:szCs w:val="21"/>
        </w:rPr>
        <w:t>才能够感染并致病</w:t>
      </w:r>
      <w:r w:rsidRPr="00A60F44">
        <w:rPr>
          <w:rFonts w:ascii="Times New Roman" w:hAnsi="Times New Roman" w:cs="Times New Roman"/>
          <w:noProof/>
          <w:kern w:val="0"/>
          <w:szCs w:val="21"/>
          <w:vertAlign w:val="superscript"/>
        </w:rPr>
        <w:t>[8]</w:t>
      </w:r>
      <w:r w:rsidRPr="00A60F44">
        <w:rPr>
          <w:rFonts w:ascii="Times New Roman" w:hAnsi="AdvTT86d47313" w:cs="Times New Roman"/>
          <w:kern w:val="0"/>
          <w:szCs w:val="21"/>
        </w:rPr>
        <w:t>。现在发现肺炎链球菌虽然缺乏过氧化氢酶（</w:t>
      </w:r>
      <w:r w:rsidRPr="00A60F44">
        <w:rPr>
          <w:rFonts w:ascii="Times New Roman" w:hAnsi="Times New Roman" w:cs="Times New Roman"/>
          <w:kern w:val="0"/>
          <w:szCs w:val="21"/>
        </w:rPr>
        <w:t>Catalase</w:t>
      </w:r>
      <w:r w:rsidRPr="00A60F44">
        <w:rPr>
          <w:rFonts w:ascii="Times New Roman" w:hAnsi="AdvTT86d47313" w:cs="Times New Roman"/>
          <w:kern w:val="0"/>
          <w:szCs w:val="21"/>
        </w:rPr>
        <w:t>）蛋白，但它可以利用</w:t>
      </w:r>
      <w:r w:rsidR="008C0994">
        <w:rPr>
          <w:rFonts w:ascii="Times New Roman" w:hAnsi="AdvTT86d47313" w:cs="Times New Roman" w:hint="eastAsia"/>
          <w:kern w:val="0"/>
          <w:szCs w:val="21"/>
        </w:rPr>
        <w:t>铁蛋白（</w:t>
      </w:r>
      <w:r w:rsidRPr="00A60F44">
        <w:rPr>
          <w:rFonts w:ascii="Times New Roman" w:hAnsi="Times New Roman" w:cs="Times New Roman"/>
          <w:kern w:val="0"/>
          <w:szCs w:val="21"/>
        </w:rPr>
        <w:t>Dpr</w:t>
      </w:r>
      <w:r w:rsidR="008C0994">
        <w:rPr>
          <w:rFonts w:ascii="Times New Roman" w:hAnsi="Times New Roman" w:cs="Times New Roman" w:hint="eastAsia"/>
          <w:kern w:val="0"/>
          <w:szCs w:val="21"/>
        </w:rPr>
        <w:t>）</w:t>
      </w:r>
      <w:r w:rsidRPr="00A60F44">
        <w:rPr>
          <w:rFonts w:ascii="Times New Roman" w:hAnsi="AdvTT86d47313" w:cs="Times New Roman"/>
          <w:kern w:val="0"/>
          <w:szCs w:val="21"/>
        </w:rPr>
        <w:t>，</w:t>
      </w:r>
      <w:r w:rsidRPr="00A60F44">
        <w:rPr>
          <w:rFonts w:ascii="Times New Roman" w:hAnsi="Times New Roman" w:cs="Times New Roman"/>
          <w:kern w:val="0"/>
          <w:szCs w:val="21"/>
        </w:rPr>
        <w:t>thiol peroxidase</w:t>
      </w:r>
      <w:r w:rsidRPr="00A60F44">
        <w:rPr>
          <w:rFonts w:ascii="Times New Roman" w:hAnsi="AdvTT86d47313" w:cs="Times New Roman"/>
          <w:kern w:val="0"/>
          <w:szCs w:val="21"/>
        </w:rPr>
        <w:t>（</w:t>
      </w:r>
      <w:r w:rsidRPr="00A60F44">
        <w:rPr>
          <w:rFonts w:ascii="Times New Roman" w:hAnsi="Times New Roman" w:cs="Times New Roman"/>
          <w:kern w:val="0"/>
          <w:szCs w:val="21"/>
        </w:rPr>
        <w:t>Tpx</w:t>
      </w:r>
      <w:r w:rsidRPr="00A60F44">
        <w:rPr>
          <w:rFonts w:ascii="Times New Roman" w:hAnsi="AdvTT86d47313" w:cs="Times New Roman"/>
          <w:kern w:val="0"/>
          <w:szCs w:val="21"/>
        </w:rPr>
        <w:t>）等蛋白来抵抗氧化应激</w:t>
      </w:r>
      <w:r w:rsidRPr="00A60F44">
        <w:rPr>
          <w:rFonts w:ascii="Times New Roman" w:hAnsi="Times New Roman" w:cs="Times New Roman"/>
          <w:noProof/>
          <w:kern w:val="0"/>
          <w:szCs w:val="21"/>
          <w:vertAlign w:val="superscript"/>
        </w:rPr>
        <w:t>[9-11]</w:t>
      </w:r>
      <w:r w:rsidRPr="00A60F44">
        <w:rPr>
          <w:rFonts w:ascii="Times New Roman" w:hAnsi="AdvTT86d47313" w:cs="Times New Roman"/>
          <w:kern w:val="0"/>
          <w:szCs w:val="21"/>
        </w:rPr>
        <w:t>。</w:t>
      </w:r>
      <w:r w:rsidRPr="00A60F44">
        <w:rPr>
          <w:rFonts w:ascii="Times New Roman" w:hAnsi="Times New Roman" w:cs="Times New Roman"/>
          <w:kern w:val="0"/>
          <w:szCs w:val="21"/>
        </w:rPr>
        <w:t>Tpx</w:t>
      </w:r>
      <w:r w:rsidRPr="00A60F44">
        <w:rPr>
          <w:rFonts w:ascii="Times New Roman" w:hAnsi="AdvTT86d47313" w:cs="Times New Roman"/>
          <w:kern w:val="0"/>
          <w:szCs w:val="21"/>
        </w:rPr>
        <w:t>蛋白是近年发现的一类具有清除活性氧的功能的过氧化物酶，在多种病原体中起抗氧化功能，且与致病性密切相关</w:t>
      </w:r>
      <w:r w:rsidRPr="00A60F44">
        <w:rPr>
          <w:rFonts w:ascii="Times New Roman" w:hAnsi="Times New Roman" w:cs="Times New Roman"/>
          <w:noProof/>
          <w:kern w:val="0"/>
          <w:szCs w:val="21"/>
          <w:vertAlign w:val="superscript"/>
        </w:rPr>
        <w:t>[12]</w:t>
      </w:r>
      <w:r w:rsidRPr="00A60F44">
        <w:rPr>
          <w:rFonts w:ascii="Times New Roman" w:hAnsi="AdvTT86d47313" w:cs="Times New Roman"/>
          <w:kern w:val="0"/>
          <w:szCs w:val="21"/>
        </w:rPr>
        <w:t>。本文利用生物信息学方法分析肺炎链球菌</w:t>
      </w:r>
      <w:r w:rsidRPr="00A60F44">
        <w:rPr>
          <w:rFonts w:ascii="Times New Roman" w:hAnsi="Times New Roman" w:cs="Times New Roman"/>
          <w:kern w:val="0"/>
          <w:szCs w:val="21"/>
        </w:rPr>
        <w:t>Tpx</w:t>
      </w:r>
      <w:r w:rsidRPr="00A60F44">
        <w:rPr>
          <w:rFonts w:ascii="Times New Roman" w:hAnsi="AdvTT86d47313" w:cs="Times New Roman"/>
          <w:kern w:val="0"/>
          <w:szCs w:val="21"/>
        </w:rPr>
        <w:t>蛋白的生物学特性，并克隆获得肺炎链球菌</w:t>
      </w:r>
      <w:r w:rsidRPr="00A60F44">
        <w:rPr>
          <w:rFonts w:ascii="Times New Roman" w:hAnsi="Times New Roman" w:cs="Times New Roman"/>
          <w:kern w:val="0"/>
          <w:szCs w:val="21"/>
        </w:rPr>
        <w:t>Tpx</w:t>
      </w:r>
      <w:r w:rsidRPr="00A60F44">
        <w:rPr>
          <w:rFonts w:ascii="Times New Roman" w:hAnsi="AdvTT86d47313" w:cs="Times New Roman"/>
          <w:kern w:val="0"/>
          <w:szCs w:val="21"/>
        </w:rPr>
        <w:t>基因，纯化得到重组</w:t>
      </w:r>
      <w:r w:rsidRPr="00A60F44">
        <w:rPr>
          <w:rFonts w:ascii="Times New Roman" w:hAnsi="Times New Roman" w:cs="Times New Roman"/>
          <w:kern w:val="0"/>
          <w:szCs w:val="21"/>
        </w:rPr>
        <w:t>Tpx</w:t>
      </w:r>
      <w:r w:rsidRPr="00A60F44">
        <w:rPr>
          <w:rFonts w:ascii="Times New Roman" w:hAnsi="AdvTT86d47313" w:cs="Times New Roman"/>
          <w:kern w:val="0"/>
          <w:szCs w:val="21"/>
        </w:rPr>
        <w:t>蛋白，并测定其活性，结果报道如下。</w:t>
      </w:r>
    </w:p>
    <w:p w:rsidR="005F1465" w:rsidRPr="00A60F44" w:rsidRDefault="005F1465" w:rsidP="00A60F44">
      <w:pPr>
        <w:jc w:val="center"/>
        <w:rPr>
          <w:rFonts w:ascii="Times New Roman" w:hAnsi="Times New Roman" w:cs="Times New Roman"/>
          <w:b/>
          <w:color w:val="000000"/>
          <w:szCs w:val="21"/>
        </w:rPr>
      </w:pPr>
      <w:r w:rsidRPr="00A60F44">
        <w:rPr>
          <w:rFonts w:ascii="Times New Roman" w:hAnsi="Times New Roman" w:cs="Times New Roman"/>
          <w:b/>
          <w:color w:val="000000"/>
          <w:szCs w:val="21"/>
        </w:rPr>
        <w:t>材料与方法</w:t>
      </w:r>
    </w:p>
    <w:p w:rsidR="005F1465" w:rsidRPr="00A60F44" w:rsidRDefault="005F1465" w:rsidP="00A60F44">
      <w:pPr>
        <w:rPr>
          <w:rFonts w:ascii="Times New Roman" w:hAnsi="Times New Roman" w:cs="Times New Roman"/>
          <w:b/>
          <w:color w:val="000000"/>
          <w:szCs w:val="21"/>
        </w:rPr>
      </w:pPr>
      <w:r w:rsidRPr="00A60F44">
        <w:rPr>
          <w:rFonts w:ascii="Times New Roman" w:hAnsi="Times New Roman" w:cs="Times New Roman"/>
          <w:b/>
          <w:color w:val="000000"/>
          <w:szCs w:val="21"/>
        </w:rPr>
        <w:t xml:space="preserve">1 </w:t>
      </w:r>
      <w:r w:rsidRPr="00A60F44">
        <w:rPr>
          <w:rFonts w:ascii="Times New Roman" w:hAnsiTheme="minorEastAsia" w:cs="Times New Roman"/>
          <w:b/>
          <w:color w:val="000000"/>
          <w:szCs w:val="21"/>
        </w:rPr>
        <w:t>材料</w:t>
      </w:r>
    </w:p>
    <w:p w:rsidR="005F1465" w:rsidRPr="00A60F44" w:rsidRDefault="005F1465" w:rsidP="00A60F44">
      <w:pPr>
        <w:pStyle w:val="1"/>
        <w:shd w:val="clear" w:color="auto" w:fill="FFFFFF"/>
        <w:spacing w:before="120" w:beforeAutospacing="0" w:after="48" w:afterAutospacing="0"/>
        <w:jc w:val="both"/>
        <w:rPr>
          <w:rFonts w:ascii="Times New Roman" w:eastAsiaTheme="minorEastAsia" w:hAnsi="Times New Roman" w:cs="Times New Roman"/>
          <w:b w:val="0"/>
          <w:bCs w:val="0"/>
          <w:kern w:val="0"/>
          <w:sz w:val="21"/>
          <w:szCs w:val="21"/>
        </w:rPr>
      </w:pPr>
      <w:r w:rsidRPr="00A60F44">
        <w:rPr>
          <w:rFonts w:ascii="Times New Roman" w:eastAsiaTheme="minorEastAsia" w:hAnsi="Times New Roman" w:cs="Times New Roman"/>
          <w:bCs w:val="0"/>
          <w:color w:val="000000"/>
          <w:kern w:val="0"/>
          <w:sz w:val="21"/>
          <w:szCs w:val="21"/>
        </w:rPr>
        <w:t>1.1</w:t>
      </w:r>
      <w:r w:rsidRPr="00A60F44">
        <w:rPr>
          <w:rFonts w:ascii="Times New Roman" w:eastAsiaTheme="minorEastAsia" w:hAnsiTheme="minorEastAsia" w:cs="Times New Roman"/>
          <w:b w:val="0"/>
          <w:bCs w:val="0"/>
          <w:color w:val="000000"/>
          <w:kern w:val="0"/>
          <w:sz w:val="21"/>
          <w:szCs w:val="21"/>
        </w:rPr>
        <w:t>菌种和质粒</w:t>
      </w:r>
      <w:r w:rsidRPr="00A60F44">
        <w:rPr>
          <w:rFonts w:ascii="Times New Roman" w:eastAsiaTheme="minorEastAsia" w:hAnsi="Times New Roman" w:cs="Times New Roman"/>
          <w:b w:val="0"/>
          <w:bCs w:val="0"/>
          <w:kern w:val="0"/>
          <w:sz w:val="21"/>
          <w:szCs w:val="21"/>
        </w:rPr>
        <w:t xml:space="preserve"> </w:t>
      </w:r>
      <w:r w:rsidRPr="00A60F44">
        <w:rPr>
          <w:rFonts w:ascii="Times New Roman" w:eastAsiaTheme="minorEastAsia" w:hAnsiTheme="minorEastAsia" w:cs="Times New Roman"/>
          <w:b w:val="0"/>
          <w:bCs w:val="0"/>
          <w:kern w:val="0"/>
          <w:sz w:val="21"/>
          <w:szCs w:val="21"/>
        </w:rPr>
        <w:t>肺炎链球菌</w:t>
      </w:r>
      <w:hyperlink r:id="rId9" w:tgtFrame="_blank" w:history="1">
        <w:r w:rsidRPr="00A60F44">
          <w:rPr>
            <w:rFonts w:ascii="Times New Roman" w:eastAsiaTheme="minorEastAsia" w:hAnsi="Times New Roman" w:cs="Times New Roman"/>
            <w:b w:val="0"/>
            <w:bCs w:val="0"/>
            <w:kern w:val="0"/>
            <w:sz w:val="21"/>
            <w:szCs w:val="21"/>
          </w:rPr>
          <w:t>NCTC7465</w:t>
        </w:r>
      </w:hyperlink>
      <w:r w:rsidRPr="00A60F44">
        <w:rPr>
          <w:rFonts w:ascii="Times New Roman" w:eastAsiaTheme="minorEastAsia" w:hAnsiTheme="minorEastAsia" w:cs="Times New Roman"/>
          <w:b w:val="0"/>
          <w:bCs w:val="0"/>
          <w:kern w:val="0"/>
          <w:sz w:val="21"/>
          <w:szCs w:val="21"/>
        </w:rPr>
        <w:t>（</w:t>
      </w:r>
      <w:r w:rsidRPr="00A60F44">
        <w:rPr>
          <w:rFonts w:ascii="Times New Roman" w:eastAsiaTheme="minorEastAsia" w:hAnsi="Times New Roman" w:cs="Times New Roman"/>
          <w:b w:val="0"/>
          <w:bCs w:val="0"/>
          <w:kern w:val="0"/>
          <w:sz w:val="21"/>
          <w:szCs w:val="21"/>
        </w:rPr>
        <w:t xml:space="preserve">ATCC </w:t>
      </w:r>
      <w:hyperlink r:id="rId10" w:history="1">
        <w:r w:rsidRPr="00A60F44">
          <w:rPr>
            <w:rFonts w:ascii="Times New Roman" w:eastAsiaTheme="minorEastAsia" w:hAnsi="Times New Roman" w:cs="Times New Roman"/>
            <w:b w:val="0"/>
            <w:bCs w:val="0"/>
            <w:kern w:val="0"/>
            <w:sz w:val="21"/>
            <w:szCs w:val="21"/>
          </w:rPr>
          <w:t>33400</w:t>
        </w:r>
      </w:hyperlink>
      <w:r w:rsidRPr="00A60F44">
        <w:rPr>
          <w:rFonts w:ascii="Times New Roman" w:eastAsiaTheme="minorEastAsia" w:hAnsiTheme="minorEastAsia" w:cs="Times New Roman"/>
          <w:b w:val="0"/>
          <w:bCs w:val="0"/>
          <w:kern w:val="0"/>
          <w:sz w:val="21"/>
          <w:szCs w:val="21"/>
        </w:rPr>
        <w:t>）购自美国菌种保存中心；大肠杆菌</w:t>
      </w:r>
      <w:r w:rsidRPr="00A60F44">
        <w:rPr>
          <w:rFonts w:ascii="Times New Roman" w:eastAsiaTheme="minorEastAsia" w:hAnsi="Times New Roman" w:cs="Times New Roman"/>
          <w:b w:val="0"/>
          <w:bCs w:val="0"/>
          <w:kern w:val="0"/>
          <w:sz w:val="21"/>
          <w:szCs w:val="21"/>
        </w:rPr>
        <w:t>DH5α</w:t>
      </w:r>
      <w:r w:rsidRPr="00A60F44">
        <w:rPr>
          <w:rFonts w:ascii="Times New Roman" w:eastAsiaTheme="minorEastAsia" w:hAnsiTheme="minorEastAsia" w:cs="Times New Roman"/>
          <w:b w:val="0"/>
          <w:bCs w:val="0"/>
          <w:kern w:val="0"/>
          <w:sz w:val="21"/>
          <w:szCs w:val="21"/>
        </w:rPr>
        <w:t>、</w:t>
      </w:r>
      <w:r w:rsidRPr="00A60F44">
        <w:rPr>
          <w:rFonts w:ascii="Times New Roman" w:eastAsiaTheme="minorEastAsia" w:hAnsi="Times New Roman" w:cs="Times New Roman"/>
          <w:b w:val="0"/>
          <w:bCs w:val="0"/>
          <w:kern w:val="0"/>
          <w:sz w:val="21"/>
          <w:szCs w:val="21"/>
        </w:rPr>
        <w:t>BL21</w:t>
      </w:r>
      <w:r w:rsidRPr="00A60F44">
        <w:rPr>
          <w:rFonts w:ascii="Times New Roman" w:eastAsiaTheme="minorEastAsia" w:hAnsiTheme="minorEastAsia" w:cs="Times New Roman"/>
          <w:b w:val="0"/>
          <w:bCs w:val="0"/>
          <w:kern w:val="0"/>
          <w:sz w:val="21"/>
          <w:szCs w:val="21"/>
        </w:rPr>
        <w:t>（</w:t>
      </w:r>
      <w:r w:rsidRPr="00A60F44">
        <w:rPr>
          <w:rFonts w:ascii="Times New Roman" w:eastAsiaTheme="minorEastAsia" w:hAnsi="Times New Roman" w:cs="Times New Roman"/>
          <w:b w:val="0"/>
          <w:bCs w:val="0"/>
          <w:kern w:val="0"/>
          <w:sz w:val="21"/>
          <w:szCs w:val="21"/>
        </w:rPr>
        <w:t>DE3</w:t>
      </w:r>
      <w:r w:rsidRPr="00A60F44">
        <w:rPr>
          <w:rFonts w:ascii="Times New Roman" w:eastAsiaTheme="minorEastAsia" w:hAnsiTheme="minorEastAsia" w:cs="Times New Roman"/>
          <w:b w:val="0"/>
          <w:bCs w:val="0"/>
          <w:kern w:val="0"/>
          <w:sz w:val="21"/>
          <w:szCs w:val="21"/>
        </w:rPr>
        <w:t>）及表达载体</w:t>
      </w:r>
      <w:r w:rsidRPr="00A60F44">
        <w:rPr>
          <w:rFonts w:ascii="Times New Roman" w:eastAsiaTheme="minorEastAsia" w:hAnsi="Times New Roman" w:cs="Times New Roman"/>
          <w:b w:val="0"/>
          <w:bCs w:val="0"/>
          <w:kern w:val="0"/>
          <w:sz w:val="21"/>
          <w:szCs w:val="21"/>
        </w:rPr>
        <w:t>pET28a</w:t>
      </w:r>
      <w:r w:rsidRPr="00A60F44">
        <w:rPr>
          <w:rFonts w:ascii="Times New Roman" w:eastAsiaTheme="minorEastAsia" w:hAnsiTheme="minorEastAsia" w:cs="Times New Roman"/>
          <w:b w:val="0"/>
          <w:bCs w:val="0"/>
          <w:kern w:val="0"/>
          <w:sz w:val="21"/>
          <w:szCs w:val="21"/>
        </w:rPr>
        <w:t>由本实验室保存。</w:t>
      </w:r>
    </w:p>
    <w:p w:rsidR="005F1465" w:rsidRPr="00A60F44" w:rsidRDefault="005F1465" w:rsidP="00A60F44">
      <w:pPr>
        <w:rPr>
          <w:rFonts w:ascii="Times New Roman" w:hAnsi="Times New Roman" w:cs="Times New Roman"/>
          <w:kern w:val="0"/>
          <w:szCs w:val="21"/>
        </w:rPr>
      </w:pPr>
      <w:r w:rsidRPr="00A60F44">
        <w:rPr>
          <w:rFonts w:ascii="Times New Roman" w:hAnsi="Times New Roman" w:cs="Times New Roman"/>
          <w:b/>
          <w:color w:val="000000"/>
          <w:kern w:val="0"/>
          <w:szCs w:val="21"/>
        </w:rPr>
        <w:t>1.2</w:t>
      </w:r>
      <w:r w:rsidRPr="00A60F44">
        <w:rPr>
          <w:rFonts w:ascii="Times New Roman" w:hAnsiTheme="minorEastAsia" w:cs="Times New Roman"/>
          <w:color w:val="000000"/>
          <w:szCs w:val="21"/>
        </w:rPr>
        <w:t>材料</w:t>
      </w:r>
      <w:r w:rsidRPr="00A60F44">
        <w:rPr>
          <w:rFonts w:ascii="Times New Roman" w:hAnsi="Times New Roman" w:cs="Times New Roman"/>
          <w:color w:val="000000"/>
          <w:szCs w:val="21"/>
        </w:rPr>
        <w:t xml:space="preserve"> </w:t>
      </w:r>
      <w:r w:rsidRPr="00A60F44">
        <w:rPr>
          <w:rFonts w:ascii="Times New Roman" w:hAnsiTheme="minorEastAsia" w:cs="Times New Roman"/>
          <w:kern w:val="0"/>
          <w:szCs w:val="21"/>
        </w:rPr>
        <w:t>酵母提取物和蛋白胨购自英国</w:t>
      </w:r>
      <w:r w:rsidRPr="00A60F44">
        <w:rPr>
          <w:rFonts w:ascii="Times New Roman" w:hAnsi="Times New Roman" w:cs="Times New Roman"/>
          <w:kern w:val="0"/>
          <w:szCs w:val="21"/>
        </w:rPr>
        <w:t>Oxiod</w:t>
      </w:r>
      <w:r w:rsidRPr="00A60F44">
        <w:rPr>
          <w:rFonts w:ascii="Times New Roman" w:hAnsiTheme="minorEastAsia" w:cs="Times New Roman"/>
          <w:kern w:val="0"/>
          <w:szCs w:val="21"/>
        </w:rPr>
        <w:t>公司；</w:t>
      </w:r>
      <w:r w:rsidRPr="00A60F44">
        <w:rPr>
          <w:rFonts w:ascii="Times New Roman" w:hAnsi="Times New Roman" w:cs="Times New Roman"/>
          <w:kern w:val="0"/>
          <w:szCs w:val="21"/>
        </w:rPr>
        <w:t>DNA</w:t>
      </w:r>
      <w:r w:rsidRPr="00A60F44">
        <w:rPr>
          <w:rFonts w:ascii="Times New Roman" w:hAnsiTheme="minorEastAsia" w:cs="Times New Roman"/>
          <w:kern w:val="0"/>
          <w:szCs w:val="21"/>
        </w:rPr>
        <w:t>回收试剂盒、</w:t>
      </w:r>
      <w:r w:rsidRPr="00A60F44">
        <w:rPr>
          <w:rFonts w:ascii="Times New Roman" w:hAnsi="Times New Roman" w:cs="Times New Roman"/>
          <w:color w:val="000000"/>
          <w:kern w:val="0"/>
          <w:szCs w:val="21"/>
        </w:rPr>
        <w:t>T</w:t>
      </w:r>
      <w:r w:rsidRPr="00A60F44">
        <w:rPr>
          <w:rFonts w:ascii="Times New Roman" w:hAnsi="Times New Roman" w:cs="Times New Roman"/>
          <w:kern w:val="0"/>
          <w:szCs w:val="21"/>
          <w:vertAlign w:val="subscript"/>
        </w:rPr>
        <w:t>4</w:t>
      </w:r>
      <w:r w:rsidRPr="00A60F44">
        <w:rPr>
          <w:rFonts w:ascii="Times New Roman" w:hAnsi="Times New Roman" w:cs="Times New Roman"/>
          <w:kern w:val="0"/>
          <w:szCs w:val="21"/>
        </w:rPr>
        <w:t xml:space="preserve"> DNA</w:t>
      </w:r>
      <w:r w:rsidRPr="00A60F44">
        <w:rPr>
          <w:rFonts w:ascii="Times New Roman" w:hAnsiTheme="minorEastAsia" w:cs="Times New Roman"/>
          <w:kern w:val="0"/>
          <w:szCs w:val="21"/>
        </w:rPr>
        <w:t>连接酶、质粒提取试剂盒、细菌</w:t>
      </w:r>
      <w:r w:rsidRPr="00A60F44">
        <w:rPr>
          <w:rFonts w:ascii="Times New Roman" w:hAnsi="Times New Roman" w:cs="Times New Roman"/>
          <w:kern w:val="0"/>
          <w:szCs w:val="21"/>
        </w:rPr>
        <w:t>DNA</w:t>
      </w:r>
      <w:r w:rsidRPr="00A60F44">
        <w:rPr>
          <w:rFonts w:ascii="Times New Roman" w:hAnsiTheme="minorEastAsia" w:cs="Times New Roman"/>
          <w:kern w:val="0"/>
          <w:szCs w:val="21"/>
        </w:rPr>
        <w:t>提取试剂盒和</w:t>
      </w:r>
      <w:r w:rsidRPr="00A60F44">
        <w:rPr>
          <w:rFonts w:ascii="Times New Roman" w:hAnsi="Times New Roman" w:cs="Times New Roman"/>
          <w:szCs w:val="21"/>
        </w:rPr>
        <w:t> DNA</w:t>
      </w:r>
      <w:r w:rsidRPr="00A60F44">
        <w:rPr>
          <w:rFonts w:ascii="Times New Roman" w:hAnsiTheme="minorEastAsia" w:cs="Times New Roman"/>
          <w:szCs w:val="21"/>
        </w:rPr>
        <w:t>聚合</w:t>
      </w:r>
      <w:r w:rsidRPr="00A60F44">
        <w:rPr>
          <w:rFonts w:ascii="Times New Roman" w:hAnsiTheme="minorEastAsia" w:cs="Times New Roman"/>
          <w:kern w:val="0"/>
          <w:szCs w:val="21"/>
        </w:rPr>
        <w:t>酶、限制性内切酶</w:t>
      </w:r>
      <w:r w:rsidRPr="00A60F44">
        <w:rPr>
          <w:rFonts w:ascii="Times New Roman" w:hAnsi="Times New Roman" w:cs="Times New Roman"/>
          <w:i/>
          <w:szCs w:val="21"/>
        </w:rPr>
        <w:t>Sac</w:t>
      </w:r>
      <w:r w:rsidRPr="00A60F44">
        <w:rPr>
          <w:rFonts w:asciiTheme="minorEastAsia" w:hAnsiTheme="minorEastAsia" w:cs="Times New Roman"/>
          <w:szCs w:val="21"/>
        </w:rPr>
        <w:t>Ⅰ</w:t>
      </w:r>
      <w:r w:rsidRPr="00A60F44">
        <w:rPr>
          <w:rFonts w:ascii="Times New Roman" w:hAnsiTheme="minorEastAsia" w:cs="Times New Roman"/>
          <w:color w:val="000000"/>
          <w:kern w:val="0"/>
          <w:szCs w:val="21"/>
        </w:rPr>
        <w:t>和</w:t>
      </w:r>
      <w:r w:rsidRPr="00A60F44">
        <w:rPr>
          <w:rFonts w:ascii="Times New Roman" w:hAnsi="Times New Roman" w:cs="Times New Roman"/>
          <w:i/>
          <w:color w:val="000000"/>
          <w:kern w:val="0"/>
          <w:szCs w:val="21"/>
        </w:rPr>
        <w:t>Hin</w:t>
      </w:r>
      <w:r w:rsidRPr="00A60F44">
        <w:rPr>
          <w:rFonts w:ascii="Times New Roman" w:hAnsi="Times New Roman" w:cs="Times New Roman"/>
          <w:color w:val="000000"/>
          <w:kern w:val="0"/>
          <w:szCs w:val="21"/>
        </w:rPr>
        <w:t>d</w:t>
      </w:r>
      <w:r w:rsidR="00A269F0" w:rsidRPr="00A60F44">
        <w:rPr>
          <w:rFonts w:ascii="Times New Roman" w:hAnsi="Times New Roman" w:cs="Times New Roman"/>
          <w:color w:val="000000"/>
          <w:kern w:val="0"/>
          <w:szCs w:val="21"/>
        </w:rPr>
        <w:fldChar w:fldCharType="begin"/>
      </w:r>
      <w:r w:rsidRPr="00A60F44">
        <w:rPr>
          <w:rFonts w:ascii="Times New Roman" w:hAnsi="Times New Roman" w:cs="Times New Roman"/>
          <w:color w:val="000000"/>
          <w:kern w:val="0"/>
          <w:szCs w:val="21"/>
        </w:rPr>
        <w:instrText xml:space="preserve"> = 3 \* ROMAN </w:instrText>
      </w:r>
      <w:r w:rsidR="00A269F0" w:rsidRPr="00A60F44">
        <w:rPr>
          <w:rFonts w:ascii="Times New Roman" w:hAnsi="Times New Roman" w:cs="Times New Roman"/>
          <w:color w:val="000000"/>
          <w:kern w:val="0"/>
          <w:szCs w:val="21"/>
        </w:rPr>
        <w:fldChar w:fldCharType="separate"/>
      </w:r>
      <w:r w:rsidRPr="00A60F44">
        <w:rPr>
          <w:rFonts w:ascii="Times New Roman" w:hAnsi="Times New Roman" w:cs="Times New Roman"/>
          <w:color w:val="000000"/>
          <w:kern w:val="0"/>
          <w:szCs w:val="21"/>
        </w:rPr>
        <w:t>III</w:t>
      </w:r>
      <w:r w:rsidR="00A269F0" w:rsidRPr="00A60F44">
        <w:rPr>
          <w:rFonts w:ascii="Times New Roman" w:hAnsi="Times New Roman" w:cs="Times New Roman"/>
          <w:color w:val="000000"/>
          <w:kern w:val="0"/>
          <w:szCs w:val="21"/>
        </w:rPr>
        <w:fldChar w:fldCharType="end"/>
      </w:r>
      <w:r w:rsidRPr="00A60F44">
        <w:rPr>
          <w:rFonts w:ascii="Times New Roman" w:hAnsiTheme="minorEastAsia" w:cs="Times New Roman"/>
          <w:color w:val="000000"/>
          <w:kern w:val="0"/>
          <w:szCs w:val="21"/>
        </w:rPr>
        <w:t>购</w:t>
      </w:r>
      <w:r w:rsidRPr="00A60F44">
        <w:rPr>
          <w:rFonts w:ascii="Times New Roman" w:hAnsiTheme="minorEastAsia" w:cs="Times New Roman"/>
          <w:kern w:val="0"/>
          <w:szCs w:val="21"/>
        </w:rPr>
        <w:t>自</w:t>
      </w:r>
      <w:r w:rsidRPr="00A60F44">
        <w:rPr>
          <w:rFonts w:ascii="Times New Roman" w:hAnsi="Times New Roman" w:cs="Times New Roman"/>
          <w:kern w:val="0"/>
          <w:szCs w:val="21"/>
        </w:rPr>
        <w:t>Takara</w:t>
      </w:r>
      <w:r w:rsidRPr="00A60F44">
        <w:rPr>
          <w:rFonts w:ascii="Times New Roman" w:hAnsiTheme="minorEastAsia" w:cs="Times New Roman"/>
          <w:kern w:val="0"/>
          <w:szCs w:val="21"/>
        </w:rPr>
        <w:t>公司；蛋白</w:t>
      </w:r>
      <w:r w:rsidRPr="00A60F44">
        <w:rPr>
          <w:rFonts w:ascii="Times New Roman" w:hAnsi="Times New Roman" w:cs="Times New Roman"/>
          <w:kern w:val="0"/>
          <w:szCs w:val="21"/>
        </w:rPr>
        <w:t>Marker</w:t>
      </w:r>
      <w:r w:rsidRPr="00A60F44">
        <w:rPr>
          <w:rFonts w:ascii="Times New Roman" w:hAnsiTheme="minorEastAsia" w:cs="Times New Roman"/>
          <w:kern w:val="0"/>
          <w:szCs w:val="21"/>
        </w:rPr>
        <w:t>、</w:t>
      </w:r>
      <w:r w:rsidRPr="00A60F44">
        <w:rPr>
          <w:rFonts w:ascii="Times New Roman" w:hAnsi="Times New Roman" w:cs="Times New Roman"/>
          <w:kern w:val="0"/>
          <w:szCs w:val="21"/>
        </w:rPr>
        <w:t>DNA marker</w:t>
      </w:r>
      <w:r w:rsidRPr="00A60F44">
        <w:rPr>
          <w:rFonts w:ascii="Times New Roman" w:hAnsiTheme="minorEastAsia" w:cs="Times New Roman"/>
          <w:kern w:val="0"/>
          <w:szCs w:val="21"/>
        </w:rPr>
        <w:t>、丙烯酰胺、卡那霉素、</w:t>
      </w:r>
      <w:r w:rsidRPr="00A60F44">
        <w:rPr>
          <w:rFonts w:ascii="Times New Roman" w:hAnsi="Times New Roman" w:cs="Times New Roman"/>
          <w:kern w:val="0"/>
          <w:szCs w:val="21"/>
        </w:rPr>
        <w:t>IPTG</w:t>
      </w:r>
      <w:r w:rsidRPr="00A60F44">
        <w:rPr>
          <w:rFonts w:ascii="Times New Roman" w:hAnsiTheme="minorEastAsia" w:cs="Times New Roman"/>
          <w:kern w:val="0"/>
          <w:szCs w:val="21"/>
        </w:rPr>
        <w:t>和</w:t>
      </w:r>
      <w:r w:rsidRPr="00A60F44">
        <w:rPr>
          <w:rFonts w:ascii="Times New Roman" w:hAnsi="Times New Roman" w:cs="Times New Roman"/>
          <w:kern w:val="0"/>
          <w:szCs w:val="21"/>
        </w:rPr>
        <w:t>SDS</w:t>
      </w:r>
      <w:r w:rsidRPr="00A60F44">
        <w:rPr>
          <w:rFonts w:ascii="Times New Roman" w:hAnsiTheme="minorEastAsia" w:cs="Times New Roman"/>
          <w:kern w:val="0"/>
          <w:szCs w:val="21"/>
        </w:rPr>
        <w:t>等生物及化学试剂购自上海生工生物公司。</w:t>
      </w:r>
    </w:p>
    <w:p w:rsidR="005F1465" w:rsidRPr="00A60F44" w:rsidRDefault="005F1465" w:rsidP="00A60F44">
      <w:pPr>
        <w:rPr>
          <w:rFonts w:ascii="Times New Roman" w:hAnsi="Times New Roman" w:cs="Times New Roman"/>
          <w:color w:val="000000"/>
          <w:szCs w:val="21"/>
        </w:rPr>
      </w:pPr>
      <w:r w:rsidRPr="00A60F44">
        <w:rPr>
          <w:rFonts w:ascii="Times New Roman" w:hAnsi="Times New Roman" w:cs="Times New Roman"/>
          <w:b/>
          <w:color w:val="000000"/>
          <w:kern w:val="0"/>
          <w:szCs w:val="21"/>
        </w:rPr>
        <w:t>2</w:t>
      </w:r>
      <w:r w:rsidRPr="00A60F44">
        <w:rPr>
          <w:rFonts w:ascii="Times New Roman" w:hAnsiTheme="minorEastAsia" w:cs="Times New Roman"/>
          <w:b/>
          <w:color w:val="000000"/>
          <w:szCs w:val="21"/>
        </w:rPr>
        <w:t>方法</w:t>
      </w:r>
      <w:r w:rsidRPr="00A60F44">
        <w:rPr>
          <w:rFonts w:ascii="Times New Roman" w:hAnsi="Times New Roman" w:cs="Times New Roman"/>
          <w:color w:val="000000"/>
          <w:szCs w:val="21"/>
        </w:rPr>
        <w:t xml:space="preserve"> </w:t>
      </w:r>
    </w:p>
    <w:p w:rsidR="005F1465" w:rsidRPr="00A60F44" w:rsidRDefault="005F1465" w:rsidP="00A60F44">
      <w:pPr>
        <w:rPr>
          <w:rFonts w:ascii="Times New Roman" w:hAnsi="Times New Roman" w:cs="Times New Roman"/>
          <w:color w:val="000000"/>
          <w:szCs w:val="21"/>
        </w:rPr>
      </w:pPr>
      <w:r w:rsidRPr="00A60F44">
        <w:rPr>
          <w:rFonts w:ascii="Times New Roman" w:hAnsi="Times New Roman" w:cs="Times New Roman"/>
          <w:color w:val="000000"/>
          <w:szCs w:val="21"/>
        </w:rPr>
        <w:t xml:space="preserve">2.1 </w:t>
      </w:r>
      <w:r w:rsidRPr="00A60F44">
        <w:rPr>
          <w:rFonts w:ascii="Times New Roman" w:hAnsi="Times New Roman" w:cs="Times New Roman"/>
          <w:kern w:val="0"/>
          <w:szCs w:val="21"/>
        </w:rPr>
        <w:t>Tpx</w:t>
      </w:r>
      <w:r w:rsidRPr="00A60F44">
        <w:rPr>
          <w:rFonts w:ascii="Times New Roman" w:hAnsiTheme="minorEastAsia" w:cs="Times New Roman"/>
          <w:color w:val="000000"/>
          <w:szCs w:val="21"/>
        </w:rPr>
        <w:t>的生物信息学分析</w:t>
      </w:r>
    </w:p>
    <w:p w:rsidR="005F1465" w:rsidRPr="00A60F44" w:rsidRDefault="005F1465" w:rsidP="00A60F44">
      <w:pPr>
        <w:rPr>
          <w:rFonts w:ascii="Times New Roman" w:hAnsi="Times New Roman" w:cs="Times New Roman"/>
          <w:kern w:val="0"/>
          <w:szCs w:val="21"/>
        </w:rPr>
      </w:pPr>
      <w:r w:rsidRPr="00A60F44">
        <w:rPr>
          <w:rFonts w:ascii="Times New Roman" w:hAnsi="Times New Roman" w:cs="Times New Roman"/>
          <w:kern w:val="0"/>
          <w:szCs w:val="21"/>
        </w:rPr>
        <w:t xml:space="preserve">    </w:t>
      </w:r>
      <w:r w:rsidRPr="00A60F44">
        <w:rPr>
          <w:rFonts w:ascii="Times New Roman" w:hAnsiTheme="minorEastAsia" w:cs="Times New Roman"/>
          <w:kern w:val="0"/>
          <w:szCs w:val="21"/>
        </w:rPr>
        <w:t>使用</w:t>
      </w:r>
      <w:r w:rsidRPr="00A60F44">
        <w:rPr>
          <w:rFonts w:ascii="Times New Roman" w:hAnsi="Times New Roman" w:cs="Times New Roman"/>
          <w:kern w:val="0"/>
          <w:szCs w:val="21"/>
        </w:rPr>
        <w:t>ProtParam</w:t>
      </w:r>
      <w:r w:rsidRPr="00A60F44">
        <w:rPr>
          <w:rFonts w:ascii="Times New Roman" w:hAnsiTheme="minorEastAsia" w:cs="Times New Roman"/>
          <w:kern w:val="0"/>
          <w:szCs w:val="21"/>
        </w:rPr>
        <w:t>分析</w:t>
      </w:r>
      <w:r w:rsidRPr="00A60F44">
        <w:rPr>
          <w:rFonts w:ascii="Times New Roman" w:hAnsi="Times New Roman" w:cs="Times New Roman"/>
          <w:kern w:val="0"/>
          <w:szCs w:val="21"/>
        </w:rPr>
        <w:t>Tpx</w:t>
      </w:r>
      <w:r w:rsidRPr="00A60F44">
        <w:rPr>
          <w:rFonts w:ascii="Times New Roman" w:hAnsiTheme="minorEastAsia" w:cs="Times New Roman"/>
          <w:kern w:val="0"/>
          <w:szCs w:val="21"/>
        </w:rPr>
        <w:t>蛋白的</w:t>
      </w:r>
      <w:r w:rsidR="00A44C5A">
        <w:rPr>
          <w:rFonts w:ascii="Times New Roman" w:hAnsiTheme="minorEastAsia" w:cs="Times New Roman"/>
          <w:kern w:val="0"/>
          <w:szCs w:val="21"/>
        </w:rPr>
        <w:t>理</w:t>
      </w:r>
      <w:r w:rsidRPr="00A60F44">
        <w:rPr>
          <w:rFonts w:ascii="Times New Roman" w:hAnsiTheme="minorEastAsia" w:cs="Times New Roman"/>
          <w:kern w:val="0"/>
          <w:szCs w:val="21"/>
        </w:rPr>
        <w:t>化性质；使用</w:t>
      </w:r>
      <w:hyperlink r:id="rId11" w:tooltip="Prediction of signal peptide cleavage sites using artificial neural networks." w:history="1">
        <w:r w:rsidRPr="00A60F44">
          <w:rPr>
            <w:rFonts w:ascii="Times New Roman" w:hAnsi="Times New Roman" w:cs="Times New Roman"/>
            <w:kern w:val="0"/>
            <w:szCs w:val="21"/>
          </w:rPr>
          <w:t>SignalP</w:t>
        </w:r>
      </w:hyperlink>
      <w:r w:rsidRPr="00A60F44">
        <w:rPr>
          <w:rFonts w:ascii="Times New Roman" w:hAnsi="Times New Roman" w:cs="Times New Roman"/>
          <w:kern w:val="0"/>
          <w:szCs w:val="21"/>
        </w:rPr>
        <w:t>4</w:t>
      </w:r>
      <w:r w:rsidR="0011700A">
        <w:rPr>
          <w:rFonts w:ascii="Times New Roman" w:eastAsia="宋体" w:hAnsi="Times New Roman" w:cs="Times New Roman" w:hint="eastAsia"/>
        </w:rPr>
        <w:t>.1</w:t>
      </w:r>
      <w:r w:rsidRPr="00A60F44">
        <w:rPr>
          <w:rFonts w:ascii="Times New Roman" w:hAnsiTheme="minorEastAsia" w:cs="Times New Roman"/>
          <w:kern w:val="0"/>
          <w:szCs w:val="21"/>
        </w:rPr>
        <w:t>预测</w:t>
      </w:r>
      <w:r w:rsidRPr="00A60F44">
        <w:rPr>
          <w:rFonts w:ascii="Times New Roman" w:hAnsi="Times New Roman" w:cs="Times New Roman"/>
          <w:kern w:val="0"/>
          <w:szCs w:val="21"/>
        </w:rPr>
        <w:t>Tpx</w:t>
      </w:r>
      <w:r w:rsidRPr="00A60F44">
        <w:rPr>
          <w:rFonts w:ascii="Times New Roman" w:hAnsiTheme="minorEastAsia" w:cs="Times New Roman"/>
          <w:kern w:val="0"/>
          <w:szCs w:val="21"/>
        </w:rPr>
        <w:t>蛋白的信号肽；使用</w:t>
      </w:r>
      <w:r w:rsidRPr="00A60F44">
        <w:rPr>
          <w:rFonts w:ascii="Times New Roman" w:hAnsi="Times New Roman" w:cs="Times New Roman"/>
          <w:kern w:val="0"/>
          <w:szCs w:val="21"/>
        </w:rPr>
        <w:t>TMpred</w:t>
      </w:r>
      <w:r w:rsidRPr="00A60F44">
        <w:rPr>
          <w:rFonts w:ascii="Times New Roman" w:hAnsiTheme="minorEastAsia" w:cs="Times New Roman"/>
          <w:kern w:val="0"/>
          <w:szCs w:val="21"/>
        </w:rPr>
        <w:t>预测其跨膜结构域；利用</w:t>
      </w:r>
      <w:r w:rsidRPr="00A60F44">
        <w:rPr>
          <w:rFonts w:ascii="Times New Roman" w:hAnsi="Times New Roman" w:cs="Times New Roman"/>
          <w:kern w:val="0"/>
          <w:szCs w:val="21"/>
        </w:rPr>
        <w:t>SOPMA</w:t>
      </w:r>
      <w:r w:rsidRPr="00A60F44">
        <w:rPr>
          <w:rFonts w:ascii="Times New Roman" w:hAnsiTheme="minorEastAsia" w:cs="Times New Roman"/>
          <w:kern w:val="0"/>
          <w:szCs w:val="21"/>
        </w:rPr>
        <w:t>预测</w:t>
      </w:r>
      <w:r w:rsidRPr="00A60F44">
        <w:rPr>
          <w:rFonts w:ascii="Times New Roman" w:hAnsi="Times New Roman" w:cs="Times New Roman"/>
          <w:kern w:val="0"/>
          <w:szCs w:val="21"/>
        </w:rPr>
        <w:t>Tpx</w:t>
      </w:r>
      <w:r w:rsidRPr="00A60F44">
        <w:rPr>
          <w:rFonts w:ascii="Times New Roman" w:hAnsiTheme="minorEastAsia" w:cs="Times New Roman"/>
          <w:kern w:val="0"/>
          <w:szCs w:val="21"/>
        </w:rPr>
        <w:t>蛋白的二级结构；在</w:t>
      </w:r>
      <w:r w:rsidRPr="00A60F44">
        <w:rPr>
          <w:rFonts w:ascii="Times New Roman" w:hAnsi="Times New Roman" w:cs="Times New Roman"/>
          <w:kern w:val="0"/>
          <w:szCs w:val="21"/>
        </w:rPr>
        <w:t>SWISS-MODEL</w:t>
      </w:r>
      <w:r w:rsidRPr="00A60F44">
        <w:rPr>
          <w:rFonts w:ascii="Times New Roman" w:hAnsiTheme="minorEastAsia" w:cs="Times New Roman"/>
          <w:kern w:val="0"/>
          <w:szCs w:val="21"/>
        </w:rPr>
        <w:t>数据库中查到</w:t>
      </w:r>
      <w:r w:rsidRPr="00A60F44">
        <w:rPr>
          <w:rFonts w:ascii="Times New Roman" w:hAnsi="Times New Roman" w:cs="Times New Roman"/>
          <w:kern w:val="0"/>
          <w:szCs w:val="21"/>
        </w:rPr>
        <w:t>Tpx</w:t>
      </w:r>
      <w:r w:rsidRPr="00A60F44">
        <w:rPr>
          <w:rFonts w:ascii="Times New Roman" w:hAnsiTheme="minorEastAsia" w:cs="Times New Roman"/>
          <w:kern w:val="0"/>
          <w:szCs w:val="21"/>
        </w:rPr>
        <w:t>蛋白的三级结构。</w:t>
      </w:r>
    </w:p>
    <w:p w:rsidR="005F1465" w:rsidRPr="00A60F44" w:rsidRDefault="005F1465" w:rsidP="00A60F44">
      <w:pPr>
        <w:rPr>
          <w:rFonts w:ascii="Times New Roman" w:hAnsi="Times New Roman" w:cs="Times New Roman"/>
          <w:color w:val="000000"/>
          <w:szCs w:val="21"/>
        </w:rPr>
      </w:pPr>
      <w:r w:rsidRPr="00A60F44">
        <w:rPr>
          <w:rFonts w:ascii="Times New Roman" w:hAnsi="Times New Roman" w:cs="Times New Roman"/>
          <w:color w:val="000000"/>
          <w:szCs w:val="21"/>
        </w:rPr>
        <w:t>2.2 pET28a-</w:t>
      </w:r>
      <w:r w:rsidRPr="00A60F44">
        <w:rPr>
          <w:rFonts w:ascii="Times New Roman" w:hAnsi="Times New Roman" w:cs="Times New Roman"/>
          <w:kern w:val="0"/>
          <w:szCs w:val="21"/>
        </w:rPr>
        <w:t>Tpx</w:t>
      </w:r>
      <w:r w:rsidRPr="00A60F44">
        <w:rPr>
          <w:rFonts w:ascii="Times New Roman" w:hAnsiTheme="minorEastAsia" w:cs="Times New Roman"/>
          <w:color w:val="000000"/>
          <w:szCs w:val="21"/>
        </w:rPr>
        <w:t>重组质粒的构建</w:t>
      </w:r>
    </w:p>
    <w:p w:rsidR="005F1465" w:rsidRPr="00A60F44" w:rsidRDefault="005F1465" w:rsidP="00A60F44">
      <w:pPr>
        <w:rPr>
          <w:rFonts w:ascii="Times New Roman" w:hAnsi="Times New Roman" w:cs="Times New Roman"/>
          <w:color w:val="000000"/>
          <w:szCs w:val="21"/>
        </w:rPr>
      </w:pPr>
      <w:r w:rsidRPr="00A60F44">
        <w:rPr>
          <w:rFonts w:ascii="Times New Roman" w:hAnsi="Times New Roman" w:cs="Times New Roman"/>
          <w:kern w:val="0"/>
          <w:szCs w:val="21"/>
        </w:rPr>
        <w:t xml:space="preserve">     </w:t>
      </w:r>
      <w:r w:rsidRPr="00A60F44">
        <w:rPr>
          <w:rFonts w:ascii="Times New Roman" w:hAnsiTheme="minorEastAsia" w:cs="Times New Roman"/>
          <w:kern w:val="0"/>
          <w:szCs w:val="21"/>
        </w:rPr>
        <w:t>根据</w:t>
      </w:r>
      <w:r w:rsidRPr="00A60F44">
        <w:rPr>
          <w:rFonts w:ascii="Times New Roman" w:hAnsi="Times New Roman" w:cs="Times New Roman"/>
          <w:kern w:val="0"/>
          <w:szCs w:val="21"/>
        </w:rPr>
        <w:t>NCBI</w:t>
      </w:r>
      <w:r w:rsidRPr="00A60F44">
        <w:rPr>
          <w:rFonts w:ascii="Times New Roman" w:hAnsiTheme="minorEastAsia" w:cs="Times New Roman"/>
          <w:kern w:val="0"/>
          <w:szCs w:val="21"/>
        </w:rPr>
        <w:t>中肺炎链球菌的</w:t>
      </w:r>
      <w:r w:rsidRPr="00A60F44">
        <w:rPr>
          <w:rFonts w:ascii="Times New Roman" w:hAnsi="Times New Roman" w:cs="Times New Roman"/>
          <w:kern w:val="0"/>
          <w:szCs w:val="21"/>
        </w:rPr>
        <w:t>Tpx</w:t>
      </w:r>
      <w:r w:rsidRPr="00A60F44">
        <w:rPr>
          <w:rFonts w:ascii="Times New Roman" w:hAnsiTheme="minorEastAsia" w:cs="Times New Roman"/>
          <w:kern w:val="0"/>
          <w:szCs w:val="21"/>
        </w:rPr>
        <w:t>基因序列，设计特异</w:t>
      </w:r>
      <w:r w:rsidRPr="00A60F44">
        <w:rPr>
          <w:rFonts w:ascii="Times New Roman" w:hAnsi="Times New Roman" w:cs="Times New Roman"/>
          <w:kern w:val="0"/>
          <w:szCs w:val="21"/>
        </w:rPr>
        <w:t>PCR</w:t>
      </w:r>
      <w:r w:rsidRPr="00A60F44">
        <w:rPr>
          <w:rFonts w:ascii="Times New Roman" w:hAnsiTheme="minorEastAsia" w:cs="Times New Roman"/>
          <w:kern w:val="0"/>
          <w:szCs w:val="21"/>
        </w:rPr>
        <w:t>引物，分别为上游</w:t>
      </w:r>
      <w:r w:rsidRPr="00A60F44">
        <w:rPr>
          <w:rFonts w:ascii="Times New Roman" w:hAnsiTheme="minorEastAsia" w:cs="Times New Roman"/>
          <w:szCs w:val="21"/>
        </w:rPr>
        <w:t>引物</w:t>
      </w:r>
      <w:r w:rsidRPr="00A60F44">
        <w:rPr>
          <w:rFonts w:ascii="Times New Roman" w:hAnsi="Times New Roman" w:cs="Times New Roman"/>
          <w:kern w:val="0"/>
          <w:szCs w:val="21"/>
        </w:rPr>
        <w:t>F</w:t>
      </w:r>
      <w:r w:rsidRPr="00A60F44">
        <w:rPr>
          <w:rFonts w:ascii="Times New Roman" w:hAnsiTheme="minorEastAsia" w:cs="Times New Roman"/>
          <w:kern w:val="0"/>
          <w:szCs w:val="21"/>
        </w:rPr>
        <w:t>：</w:t>
      </w:r>
      <w:r w:rsidRPr="00A60F44">
        <w:rPr>
          <w:rFonts w:ascii="Times New Roman" w:hAnsi="Times New Roman" w:cs="Times New Roman"/>
          <w:szCs w:val="21"/>
        </w:rPr>
        <w:t>5'-GG</w:t>
      </w:r>
      <w:r w:rsidRPr="00A60F44">
        <w:rPr>
          <w:rFonts w:ascii="Times New Roman" w:hAnsi="Times New Roman" w:cs="Times New Roman"/>
          <w:szCs w:val="21"/>
          <w:u w:val="single"/>
        </w:rPr>
        <w:t>GTCGAC</w:t>
      </w:r>
      <w:r w:rsidRPr="00A60F44">
        <w:rPr>
          <w:rFonts w:ascii="Times New Roman" w:hAnsi="Times New Roman" w:cs="Times New Roman"/>
          <w:szCs w:val="21"/>
        </w:rPr>
        <w:t>ATGGTAACTTTTCTCGGAAAT-3'</w:t>
      </w:r>
      <w:r w:rsidRPr="00A60F44">
        <w:rPr>
          <w:rFonts w:ascii="Times New Roman" w:hAnsiTheme="minorEastAsia" w:cs="Times New Roman"/>
          <w:szCs w:val="21"/>
        </w:rPr>
        <w:t>（下划线为</w:t>
      </w:r>
      <w:r w:rsidRPr="00A60F44">
        <w:rPr>
          <w:rFonts w:ascii="Times New Roman" w:hAnsi="Times New Roman" w:cs="Times New Roman"/>
          <w:i/>
          <w:szCs w:val="21"/>
        </w:rPr>
        <w:t>Sac</w:t>
      </w:r>
      <w:r w:rsidRPr="00A60F44">
        <w:rPr>
          <w:rFonts w:asciiTheme="minorEastAsia" w:hAnsiTheme="minorEastAsia" w:cs="Times New Roman"/>
          <w:szCs w:val="21"/>
        </w:rPr>
        <w:t>Ⅰ</w:t>
      </w:r>
      <w:r w:rsidRPr="00A60F44">
        <w:rPr>
          <w:rFonts w:ascii="Times New Roman" w:hAnsiTheme="minorEastAsia" w:cs="Times New Roman"/>
          <w:szCs w:val="21"/>
        </w:rPr>
        <w:t>位点）和下游引物</w:t>
      </w:r>
      <w:r w:rsidRPr="00A60F44">
        <w:rPr>
          <w:rFonts w:ascii="Times New Roman" w:hAnsi="Times New Roman" w:cs="Times New Roman"/>
          <w:szCs w:val="21"/>
        </w:rPr>
        <w:t>R</w:t>
      </w:r>
      <w:r w:rsidRPr="00A60F44">
        <w:rPr>
          <w:rFonts w:ascii="Times New Roman" w:hAnsiTheme="minorEastAsia" w:cs="Times New Roman"/>
          <w:szCs w:val="21"/>
        </w:rPr>
        <w:t>：</w:t>
      </w:r>
      <w:r w:rsidRPr="00A60F44">
        <w:rPr>
          <w:rFonts w:ascii="Times New Roman" w:hAnsi="Times New Roman" w:cs="Times New Roman"/>
          <w:szCs w:val="21"/>
        </w:rPr>
        <w:t>5'-GG</w:t>
      </w:r>
      <w:r w:rsidRPr="00A60F44">
        <w:rPr>
          <w:rFonts w:ascii="Times New Roman" w:hAnsi="Times New Roman" w:cs="Times New Roman"/>
          <w:szCs w:val="21"/>
          <w:u w:val="single"/>
        </w:rPr>
        <w:t>AAGCTT</w:t>
      </w:r>
      <w:r w:rsidRPr="00A60F44">
        <w:rPr>
          <w:rFonts w:ascii="Times New Roman" w:hAnsi="Times New Roman" w:cs="Times New Roman"/>
          <w:szCs w:val="21"/>
        </w:rPr>
        <w:t>CTATAGGGCTTTAGCAGCT-3'</w:t>
      </w:r>
      <w:r w:rsidRPr="00A60F44">
        <w:rPr>
          <w:rFonts w:ascii="Times New Roman" w:hAnsiTheme="minorEastAsia" w:cs="Times New Roman"/>
          <w:szCs w:val="21"/>
        </w:rPr>
        <w:t>（下划线为</w:t>
      </w:r>
      <w:r w:rsidRPr="00A60F44">
        <w:rPr>
          <w:rFonts w:ascii="Times New Roman" w:hAnsi="Times New Roman" w:cs="Times New Roman"/>
          <w:i/>
          <w:szCs w:val="21"/>
        </w:rPr>
        <w:t>Hin</w:t>
      </w:r>
      <w:r w:rsidRPr="00A60F44">
        <w:rPr>
          <w:rFonts w:ascii="Times New Roman" w:hAnsi="Times New Roman" w:cs="Times New Roman"/>
          <w:szCs w:val="21"/>
        </w:rPr>
        <w:t>d</w:t>
      </w:r>
      <w:r w:rsidR="00A269F0" w:rsidRPr="00A60F44">
        <w:rPr>
          <w:rFonts w:ascii="Times New Roman" w:hAnsi="Times New Roman" w:cs="Times New Roman"/>
          <w:szCs w:val="21"/>
        </w:rPr>
        <w:fldChar w:fldCharType="begin"/>
      </w:r>
      <w:r w:rsidRPr="00A60F44">
        <w:rPr>
          <w:rFonts w:ascii="Times New Roman" w:hAnsi="Times New Roman" w:cs="Times New Roman"/>
          <w:szCs w:val="21"/>
        </w:rPr>
        <w:instrText xml:space="preserve"> = 3 \* ROMAN </w:instrText>
      </w:r>
      <w:r w:rsidR="00A269F0" w:rsidRPr="00A60F44">
        <w:rPr>
          <w:rFonts w:ascii="Times New Roman" w:hAnsi="Times New Roman" w:cs="Times New Roman"/>
          <w:szCs w:val="21"/>
        </w:rPr>
        <w:fldChar w:fldCharType="separate"/>
      </w:r>
      <w:r w:rsidRPr="00A60F44">
        <w:rPr>
          <w:rFonts w:ascii="Times New Roman" w:hAnsi="Times New Roman" w:cs="Times New Roman"/>
          <w:noProof/>
          <w:szCs w:val="21"/>
        </w:rPr>
        <w:t>III</w:t>
      </w:r>
      <w:r w:rsidR="00A269F0" w:rsidRPr="00A60F44">
        <w:rPr>
          <w:rFonts w:ascii="Times New Roman" w:hAnsi="Times New Roman" w:cs="Times New Roman"/>
          <w:szCs w:val="21"/>
        </w:rPr>
        <w:fldChar w:fldCharType="end"/>
      </w:r>
      <w:r w:rsidRPr="00A60F44">
        <w:rPr>
          <w:rFonts w:ascii="Times New Roman" w:hAnsiTheme="minorEastAsia" w:cs="Times New Roman"/>
          <w:szCs w:val="21"/>
        </w:rPr>
        <w:t>位点），并送上海生工生物工程公司合成。</w:t>
      </w:r>
      <w:r w:rsidRPr="00A60F44">
        <w:rPr>
          <w:rFonts w:ascii="Times New Roman" w:hAnsiTheme="minorEastAsia" w:cs="Times New Roman"/>
          <w:kern w:val="0"/>
          <w:szCs w:val="21"/>
        </w:rPr>
        <w:t>提取肺炎链球菌基因组为模板，</w:t>
      </w:r>
      <w:r w:rsidRPr="00A60F44">
        <w:rPr>
          <w:rFonts w:ascii="Times New Roman" w:hAnsi="Times New Roman" w:cs="Times New Roman"/>
          <w:kern w:val="0"/>
          <w:szCs w:val="21"/>
        </w:rPr>
        <w:t>PCR</w:t>
      </w:r>
      <w:r w:rsidRPr="00A60F44">
        <w:rPr>
          <w:rFonts w:ascii="Times New Roman" w:hAnsiTheme="minorEastAsia" w:cs="Times New Roman"/>
          <w:kern w:val="0"/>
          <w:szCs w:val="21"/>
        </w:rPr>
        <w:t>法扩增</w:t>
      </w:r>
      <w:r w:rsidRPr="00A60F44">
        <w:rPr>
          <w:rFonts w:ascii="Times New Roman" w:hAnsi="Times New Roman" w:cs="Times New Roman"/>
          <w:kern w:val="0"/>
          <w:szCs w:val="21"/>
        </w:rPr>
        <w:t>Tpx</w:t>
      </w:r>
      <w:r w:rsidRPr="00A60F44">
        <w:rPr>
          <w:rFonts w:ascii="Times New Roman" w:hAnsiTheme="minorEastAsia" w:cs="Times New Roman"/>
          <w:kern w:val="0"/>
          <w:szCs w:val="21"/>
        </w:rPr>
        <w:t>基因，</w:t>
      </w:r>
      <w:r w:rsidRPr="00A60F44">
        <w:rPr>
          <w:rFonts w:ascii="Times New Roman" w:hAnsi="Times New Roman" w:cs="Times New Roman"/>
          <w:kern w:val="0"/>
          <w:szCs w:val="21"/>
        </w:rPr>
        <w:t>PCR</w:t>
      </w:r>
      <w:r w:rsidRPr="00A60F44">
        <w:rPr>
          <w:rFonts w:ascii="Times New Roman" w:hAnsiTheme="minorEastAsia" w:cs="Times New Roman"/>
          <w:kern w:val="0"/>
          <w:szCs w:val="21"/>
        </w:rPr>
        <w:t>反应程序为：</w:t>
      </w:r>
      <w:r w:rsidRPr="00A60F44">
        <w:rPr>
          <w:rFonts w:ascii="Times New Roman" w:hAnsi="Times New Roman" w:cs="Times New Roman"/>
          <w:kern w:val="0"/>
          <w:szCs w:val="21"/>
        </w:rPr>
        <w:t xml:space="preserve">94 </w:t>
      </w:r>
      <w:r w:rsidRPr="00A60F44">
        <w:rPr>
          <w:rFonts w:asciiTheme="minorEastAsia" w:hAnsiTheme="minorEastAsia" w:cs="Times New Roman"/>
          <w:kern w:val="0"/>
          <w:szCs w:val="21"/>
        </w:rPr>
        <w:t>℃</w:t>
      </w:r>
      <w:r w:rsidRPr="00A60F44">
        <w:rPr>
          <w:rFonts w:ascii="Times New Roman" w:hAnsi="Times New Roman" w:cs="Times New Roman"/>
          <w:kern w:val="0"/>
          <w:szCs w:val="21"/>
        </w:rPr>
        <w:t xml:space="preserve"> 5 min</w:t>
      </w:r>
      <w:r w:rsidRPr="00A60F44">
        <w:rPr>
          <w:rFonts w:ascii="Times New Roman" w:hAnsiTheme="minorEastAsia" w:cs="Times New Roman"/>
          <w:kern w:val="0"/>
          <w:szCs w:val="21"/>
        </w:rPr>
        <w:t>，（</w:t>
      </w:r>
      <w:r w:rsidRPr="00A60F44">
        <w:rPr>
          <w:rFonts w:ascii="Times New Roman" w:hAnsi="Times New Roman" w:cs="Times New Roman"/>
          <w:kern w:val="0"/>
          <w:szCs w:val="21"/>
        </w:rPr>
        <w:t xml:space="preserve">94 </w:t>
      </w:r>
      <w:r w:rsidRPr="00A60F44">
        <w:rPr>
          <w:rFonts w:asciiTheme="minorEastAsia" w:hAnsiTheme="minorEastAsia" w:cs="Times New Roman"/>
          <w:kern w:val="0"/>
          <w:szCs w:val="21"/>
        </w:rPr>
        <w:t>℃</w:t>
      </w:r>
      <w:r w:rsidRPr="00A60F44">
        <w:rPr>
          <w:rFonts w:ascii="Times New Roman" w:hAnsi="Times New Roman" w:cs="Times New Roman"/>
          <w:kern w:val="0"/>
          <w:szCs w:val="21"/>
        </w:rPr>
        <w:t xml:space="preserve"> 30 s</w:t>
      </w:r>
      <w:r w:rsidRPr="00A60F44">
        <w:rPr>
          <w:rFonts w:ascii="Times New Roman" w:hAnsiTheme="minorEastAsia" w:cs="Times New Roman"/>
          <w:kern w:val="0"/>
          <w:szCs w:val="21"/>
        </w:rPr>
        <w:t>，</w:t>
      </w:r>
      <w:r w:rsidRPr="00A60F44">
        <w:rPr>
          <w:rFonts w:ascii="Times New Roman" w:hAnsi="Times New Roman" w:cs="Times New Roman"/>
          <w:kern w:val="0"/>
          <w:szCs w:val="21"/>
        </w:rPr>
        <w:t>60</w:t>
      </w:r>
      <w:r w:rsidRPr="00A60F44">
        <w:rPr>
          <w:rFonts w:asciiTheme="minorEastAsia" w:hAnsiTheme="minorEastAsia" w:cs="Times New Roman"/>
          <w:kern w:val="0"/>
          <w:szCs w:val="21"/>
        </w:rPr>
        <w:t>℃</w:t>
      </w:r>
      <w:r w:rsidRPr="00A60F44">
        <w:rPr>
          <w:rFonts w:ascii="Times New Roman" w:hAnsi="Times New Roman" w:cs="Times New Roman"/>
          <w:kern w:val="0"/>
          <w:szCs w:val="21"/>
        </w:rPr>
        <w:t xml:space="preserve"> 30 s</w:t>
      </w:r>
      <w:r w:rsidRPr="00A60F44">
        <w:rPr>
          <w:rFonts w:ascii="Times New Roman" w:hAnsiTheme="minorEastAsia" w:cs="Times New Roman"/>
          <w:kern w:val="0"/>
          <w:szCs w:val="21"/>
        </w:rPr>
        <w:t>，</w:t>
      </w:r>
      <w:r w:rsidRPr="00A60F44">
        <w:rPr>
          <w:rFonts w:ascii="Times New Roman" w:hAnsi="Times New Roman" w:cs="Times New Roman"/>
          <w:kern w:val="0"/>
          <w:szCs w:val="21"/>
        </w:rPr>
        <w:t xml:space="preserve">72 </w:t>
      </w:r>
      <w:r w:rsidRPr="00A60F44">
        <w:rPr>
          <w:rFonts w:asciiTheme="minorEastAsia" w:hAnsiTheme="minorEastAsia" w:cs="Times New Roman"/>
          <w:kern w:val="0"/>
          <w:szCs w:val="21"/>
        </w:rPr>
        <w:t>℃</w:t>
      </w:r>
      <w:r w:rsidRPr="00A60F44">
        <w:rPr>
          <w:rFonts w:ascii="Times New Roman" w:hAnsi="Times New Roman" w:cs="Times New Roman"/>
          <w:kern w:val="0"/>
          <w:szCs w:val="21"/>
        </w:rPr>
        <w:t xml:space="preserve"> 30 s</w:t>
      </w:r>
      <w:r w:rsidRPr="00A60F44">
        <w:rPr>
          <w:rFonts w:ascii="Times New Roman" w:hAnsiTheme="minorEastAsia" w:cs="Times New Roman"/>
          <w:kern w:val="0"/>
          <w:szCs w:val="21"/>
        </w:rPr>
        <w:t>），</w:t>
      </w:r>
      <w:r w:rsidRPr="00A60F44">
        <w:rPr>
          <w:rFonts w:ascii="Times New Roman" w:hAnsi="Times New Roman" w:cs="Times New Roman"/>
          <w:kern w:val="0"/>
          <w:szCs w:val="21"/>
        </w:rPr>
        <w:t>35</w:t>
      </w:r>
      <w:r w:rsidRPr="00A60F44">
        <w:rPr>
          <w:rFonts w:ascii="Times New Roman" w:hAnsiTheme="minorEastAsia" w:cs="Times New Roman"/>
          <w:kern w:val="0"/>
          <w:szCs w:val="21"/>
        </w:rPr>
        <w:t>个循环，最后延伸</w:t>
      </w:r>
      <w:r w:rsidRPr="00A60F44">
        <w:rPr>
          <w:rFonts w:ascii="Times New Roman" w:hAnsi="Times New Roman" w:cs="Times New Roman"/>
          <w:kern w:val="0"/>
          <w:szCs w:val="21"/>
        </w:rPr>
        <w:t xml:space="preserve">72 </w:t>
      </w:r>
      <w:r w:rsidRPr="00A60F44">
        <w:rPr>
          <w:rFonts w:asciiTheme="minorEastAsia" w:hAnsiTheme="minorEastAsia" w:cs="Times New Roman"/>
          <w:kern w:val="0"/>
          <w:szCs w:val="21"/>
        </w:rPr>
        <w:t>℃</w:t>
      </w:r>
      <w:r w:rsidRPr="00A60F44">
        <w:rPr>
          <w:rFonts w:ascii="Times New Roman" w:hAnsi="Times New Roman" w:cs="Times New Roman"/>
          <w:kern w:val="0"/>
          <w:szCs w:val="21"/>
        </w:rPr>
        <w:t xml:space="preserve"> 10 min</w:t>
      </w:r>
      <w:r w:rsidRPr="00A60F44">
        <w:rPr>
          <w:rFonts w:ascii="Times New Roman" w:hAnsiTheme="minorEastAsia" w:cs="Times New Roman"/>
          <w:kern w:val="0"/>
          <w:szCs w:val="21"/>
        </w:rPr>
        <w:t>，电泳检测</w:t>
      </w:r>
      <w:r w:rsidRPr="00A60F44">
        <w:rPr>
          <w:rFonts w:ascii="Times New Roman" w:hAnsi="Times New Roman" w:cs="Times New Roman"/>
          <w:kern w:val="0"/>
          <w:szCs w:val="21"/>
        </w:rPr>
        <w:t>PCR</w:t>
      </w:r>
      <w:r w:rsidRPr="00A60F44">
        <w:rPr>
          <w:rFonts w:ascii="Times New Roman" w:hAnsiTheme="minorEastAsia" w:cs="Times New Roman"/>
          <w:kern w:val="0"/>
          <w:szCs w:val="21"/>
        </w:rPr>
        <w:t>结果，然后回收</w:t>
      </w:r>
      <w:r w:rsidRPr="00A60F44">
        <w:rPr>
          <w:rFonts w:ascii="Times New Roman" w:hAnsi="Times New Roman" w:cs="Times New Roman"/>
          <w:kern w:val="0"/>
          <w:szCs w:val="21"/>
        </w:rPr>
        <w:t>Tpx</w:t>
      </w:r>
      <w:r w:rsidRPr="00A60F44">
        <w:rPr>
          <w:rFonts w:ascii="Times New Roman" w:hAnsiTheme="minorEastAsia" w:cs="Times New Roman"/>
          <w:kern w:val="0"/>
          <w:szCs w:val="21"/>
        </w:rPr>
        <w:t>片段。利用</w:t>
      </w:r>
      <w:r w:rsidRPr="00A60F44">
        <w:rPr>
          <w:rFonts w:ascii="Times New Roman" w:hAnsi="Times New Roman" w:cs="Times New Roman"/>
          <w:i/>
          <w:szCs w:val="21"/>
        </w:rPr>
        <w:t>Nde</w:t>
      </w:r>
      <w:r w:rsidRPr="00A60F44">
        <w:rPr>
          <w:rFonts w:asciiTheme="minorEastAsia" w:hAnsiTheme="minorEastAsia" w:cs="Times New Roman"/>
          <w:szCs w:val="21"/>
        </w:rPr>
        <w:t>Ⅰ</w:t>
      </w:r>
      <w:r w:rsidRPr="00A60F44">
        <w:rPr>
          <w:rFonts w:ascii="Times New Roman" w:hAnsiTheme="minorEastAsia" w:cs="Times New Roman"/>
          <w:szCs w:val="21"/>
        </w:rPr>
        <w:t>和</w:t>
      </w:r>
      <w:r w:rsidRPr="00A60F44">
        <w:rPr>
          <w:rFonts w:ascii="Times New Roman" w:hAnsi="Times New Roman" w:cs="Times New Roman"/>
          <w:i/>
          <w:szCs w:val="21"/>
        </w:rPr>
        <w:t>Hin</w:t>
      </w:r>
      <w:r w:rsidRPr="00A60F44">
        <w:rPr>
          <w:rFonts w:ascii="Times New Roman" w:hAnsi="Times New Roman" w:cs="Times New Roman"/>
          <w:szCs w:val="21"/>
        </w:rPr>
        <w:t>d</w:t>
      </w:r>
      <w:r w:rsidR="00A269F0" w:rsidRPr="00A60F44">
        <w:rPr>
          <w:rFonts w:ascii="Times New Roman" w:hAnsi="Times New Roman" w:cs="Times New Roman"/>
          <w:szCs w:val="21"/>
        </w:rPr>
        <w:fldChar w:fldCharType="begin"/>
      </w:r>
      <w:r w:rsidRPr="00A60F44">
        <w:rPr>
          <w:rFonts w:ascii="Times New Roman" w:hAnsi="Times New Roman" w:cs="Times New Roman"/>
          <w:szCs w:val="21"/>
        </w:rPr>
        <w:instrText xml:space="preserve"> = 3 \* ROMAN </w:instrText>
      </w:r>
      <w:r w:rsidR="00A269F0" w:rsidRPr="00A60F44">
        <w:rPr>
          <w:rFonts w:ascii="Times New Roman" w:hAnsi="Times New Roman" w:cs="Times New Roman"/>
          <w:szCs w:val="21"/>
        </w:rPr>
        <w:fldChar w:fldCharType="separate"/>
      </w:r>
      <w:r w:rsidRPr="00A60F44">
        <w:rPr>
          <w:rFonts w:ascii="Times New Roman" w:hAnsi="Times New Roman" w:cs="Times New Roman"/>
          <w:noProof/>
          <w:szCs w:val="21"/>
        </w:rPr>
        <w:t>III</w:t>
      </w:r>
      <w:r w:rsidR="00A269F0" w:rsidRPr="00A60F44">
        <w:rPr>
          <w:rFonts w:ascii="Times New Roman" w:hAnsi="Times New Roman" w:cs="Times New Roman"/>
          <w:szCs w:val="21"/>
        </w:rPr>
        <w:fldChar w:fldCharType="end"/>
      </w:r>
      <w:r w:rsidRPr="00A60F44">
        <w:rPr>
          <w:rFonts w:ascii="Times New Roman" w:hAnsiTheme="minorEastAsia" w:cs="Times New Roman"/>
          <w:kern w:val="0"/>
          <w:szCs w:val="21"/>
        </w:rPr>
        <w:t>对</w:t>
      </w:r>
      <w:r w:rsidRPr="00A60F44">
        <w:rPr>
          <w:rFonts w:ascii="Times New Roman" w:hAnsi="Times New Roman" w:cs="Times New Roman"/>
          <w:kern w:val="0"/>
          <w:szCs w:val="21"/>
        </w:rPr>
        <w:t>pET28a</w:t>
      </w:r>
      <w:r w:rsidRPr="00A60F44">
        <w:rPr>
          <w:rFonts w:ascii="Times New Roman" w:hAnsiTheme="minorEastAsia" w:cs="Times New Roman"/>
          <w:kern w:val="0"/>
          <w:szCs w:val="21"/>
        </w:rPr>
        <w:t>空质粒和</w:t>
      </w:r>
      <w:r w:rsidRPr="00A60F44">
        <w:rPr>
          <w:rFonts w:ascii="Times New Roman" w:hAnsi="Times New Roman" w:cs="Times New Roman"/>
          <w:kern w:val="0"/>
          <w:szCs w:val="21"/>
        </w:rPr>
        <w:t>Tpx</w:t>
      </w:r>
      <w:r w:rsidRPr="00A60F44">
        <w:rPr>
          <w:rFonts w:ascii="Times New Roman" w:hAnsiTheme="minorEastAsia" w:cs="Times New Roman"/>
          <w:kern w:val="0"/>
          <w:szCs w:val="21"/>
        </w:rPr>
        <w:t>基因</w:t>
      </w:r>
      <w:r w:rsidRPr="00A60F44">
        <w:rPr>
          <w:rFonts w:ascii="Times New Roman" w:hAnsiTheme="minorEastAsia" w:cs="Times New Roman"/>
          <w:szCs w:val="21"/>
        </w:rPr>
        <w:t>进行双酶切，回收酶切产物并利用</w:t>
      </w:r>
      <w:r w:rsidRPr="00A60F44">
        <w:rPr>
          <w:rFonts w:ascii="Times New Roman" w:hAnsi="Times New Roman" w:cs="Times New Roman"/>
          <w:szCs w:val="21"/>
        </w:rPr>
        <w:t>T</w:t>
      </w:r>
      <w:r w:rsidRPr="00A60F44">
        <w:rPr>
          <w:rFonts w:ascii="Times New Roman" w:hAnsi="Times New Roman" w:cs="Times New Roman"/>
          <w:szCs w:val="21"/>
          <w:vertAlign w:val="subscript"/>
        </w:rPr>
        <w:t>4</w:t>
      </w:r>
      <w:r w:rsidRPr="00A60F44">
        <w:rPr>
          <w:rFonts w:ascii="Times New Roman" w:hAnsi="Times New Roman" w:cs="Times New Roman"/>
          <w:szCs w:val="21"/>
        </w:rPr>
        <w:t xml:space="preserve"> DNA</w:t>
      </w:r>
      <w:r w:rsidRPr="00A60F44">
        <w:rPr>
          <w:rFonts w:ascii="Times New Roman" w:hAnsiTheme="minorEastAsia" w:cs="Times New Roman"/>
          <w:szCs w:val="21"/>
        </w:rPr>
        <w:t>连接酶进行连接，</w:t>
      </w:r>
      <w:r w:rsidRPr="00A60F44">
        <w:rPr>
          <w:rFonts w:ascii="Times New Roman" w:hAnsiTheme="minorEastAsia" w:cs="Times New Roman"/>
          <w:kern w:val="0"/>
          <w:szCs w:val="21"/>
        </w:rPr>
        <w:t>将连接产物</w:t>
      </w:r>
      <w:r w:rsidRPr="00A60F44">
        <w:rPr>
          <w:rFonts w:ascii="Times New Roman" w:hAnsiTheme="minorEastAsia" w:cs="Times New Roman"/>
          <w:color w:val="000000"/>
          <w:szCs w:val="21"/>
        </w:rPr>
        <w:t>转化感染态大肠</w:t>
      </w:r>
      <w:r w:rsidRPr="00A60F44">
        <w:rPr>
          <w:rFonts w:ascii="Times New Roman" w:hAnsiTheme="minorEastAsia" w:cs="Times New Roman"/>
          <w:kern w:val="0"/>
          <w:szCs w:val="21"/>
        </w:rPr>
        <w:t>杆菌</w:t>
      </w:r>
      <w:r w:rsidRPr="00A60F44">
        <w:rPr>
          <w:rFonts w:ascii="Times New Roman" w:hAnsi="Times New Roman" w:cs="Times New Roman"/>
          <w:kern w:val="0"/>
          <w:szCs w:val="21"/>
        </w:rPr>
        <w:t>DH5α</w:t>
      </w:r>
      <w:r w:rsidRPr="00A60F44">
        <w:rPr>
          <w:rFonts w:ascii="Times New Roman" w:hAnsiTheme="minorEastAsia" w:cs="Times New Roman"/>
          <w:kern w:val="0"/>
          <w:szCs w:val="21"/>
        </w:rPr>
        <w:t>。将菌</w:t>
      </w:r>
      <w:r w:rsidRPr="00A60F44">
        <w:rPr>
          <w:rFonts w:ascii="Times New Roman" w:hAnsiTheme="minorEastAsia" w:cs="Times New Roman"/>
          <w:color w:val="000000"/>
          <w:szCs w:val="21"/>
        </w:rPr>
        <w:t>涂布在卡那霉素阳性的</w:t>
      </w:r>
      <w:r w:rsidRPr="00A60F44">
        <w:rPr>
          <w:rFonts w:ascii="Times New Roman" w:hAnsi="Times New Roman" w:cs="Times New Roman"/>
          <w:color w:val="000000"/>
          <w:szCs w:val="21"/>
        </w:rPr>
        <w:t>LB</w:t>
      </w:r>
      <w:r w:rsidRPr="00A60F44">
        <w:rPr>
          <w:rFonts w:ascii="Times New Roman" w:hAnsiTheme="minorEastAsia" w:cs="Times New Roman"/>
          <w:color w:val="000000"/>
          <w:szCs w:val="21"/>
        </w:rPr>
        <w:t>平板，</w:t>
      </w:r>
      <w:r w:rsidRPr="00A60F44">
        <w:rPr>
          <w:rFonts w:ascii="Times New Roman" w:hAnsi="Times New Roman" w:cs="Times New Roman"/>
          <w:color w:val="000000"/>
          <w:szCs w:val="21"/>
        </w:rPr>
        <w:t xml:space="preserve">37 </w:t>
      </w:r>
      <w:r w:rsidRPr="00A60F44">
        <w:rPr>
          <w:rFonts w:asciiTheme="minorEastAsia" w:hAnsiTheme="minorEastAsia" w:cs="Times New Roman"/>
          <w:color w:val="000000"/>
          <w:szCs w:val="21"/>
        </w:rPr>
        <w:t>℃</w:t>
      </w:r>
      <w:r w:rsidRPr="00A60F44">
        <w:rPr>
          <w:rFonts w:ascii="Times New Roman" w:hAnsiTheme="minorEastAsia" w:cs="Times New Roman"/>
          <w:color w:val="000000"/>
          <w:szCs w:val="21"/>
        </w:rPr>
        <w:t>倒置培养</w:t>
      </w:r>
      <w:r w:rsidRPr="00A60F44">
        <w:rPr>
          <w:rFonts w:ascii="Times New Roman" w:hAnsi="Times New Roman" w:cs="Times New Roman"/>
          <w:color w:val="000000"/>
          <w:szCs w:val="21"/>
        </w:rPr>
        <w:t>14~16 h</w:t>
      </w:r>
      <w:r w:rsidRPr="00A60F44">
        <w:rPr>
          <w:rFonts w:ascii="Times New Roman" w:hAnsiTheme="minorEastAsia" w:cs="Times New Roman"/>
          <w:color w:val="000000"/>
          <w:szCs w:val="21"/>
        </w:rPr>
        <w:t>。从平板上挑取阳性菌落培养，提取质粒后利用</w:t>
      </w:r>
      <w:r w:rsidRPr="00A60F44">
        <w:rPr>
          <w:rFonts w:ascii="Times New Roman" w:hAnsi="Times New Roman" w:cs="Times New Roman"/>
          <w:color w:val="000000"/>
          <w:szCs w:val="21"/>
        </w:rPr>
        <w:t>PCR</w:t>
      </w:r>
      <w:r w:rsidRPr="00A60F44">
        <w:rPr>
          <w:rFonts w:ascii="Times New Roman" w:hAnsiTheme="minorEastAsia" w:cs="Times New Roman"/>
          <w:color w:val="000000"/>
          <w:szCs w:val="21"/>
        </w:rPr>
        <w:t>法扩增</w:t>
      </w:r>
      <w:r w:rsidRPr="00A60F44">
        <w:rPr>
          <w:rFonts w:ascii="Times New Roman" w:hAnsi="Times New Roman" w:cs="Times New Roman"/>
          <w:kern w:val="0"/>
          <w:szCs w:val="21"/>
        </w:rPr>
        <w:t>Tpx</w:t>
      </w:r>
      <w:r w:rsidRPr="00A60F44">
        <w:rPr>
          <w:rFonts w:ascii="Times New Roman" w:hAnsiTheme="minorEastAsia" w:cs="Times New Roman"/>
          <w:color w:val="000000"/>
          <w:szCs w:val="21"/>
        </w:rPr>
        <w:t>基因，将</w:t>
      </w:r>
      <w:r w:rsidRPr="00A60F44">
        <w:rPr>
          <w:rFonts w:ascii="Times New Roman" w:hAnsi="Times New Roman" w:cs="Times New Roman"/>
          <w:color w:val="000000"/>
          <w:szCs w:val="21"/>
        </w:rPr>
        <w:t>PCR</w:t>
      </w:r>
      <w:r w:rsidRPr="00A60F44">
        <w:rPr>
          <w:rFonts w:ascii="Times New Roman" w:hAnsiTheme="minorEastAsia" w:cs="Times New Roman"/>
          <w:color w:val="000000"/>
          <w:szCs w:val="21"/>
        </w:rPr>
        <w:t>阳性菌送赛默飞世尔公司进行测序验证。</w:t>
      </w:r>
    </w:p>
    <w:p w:rsidR="005F1465" w:rsidRPr="00A60F44" w:rsidRDefault="005F1465" w:rsidP="00A60F44">
      <w:pPr>
        <w:rPr>
          <w:rFonts w:ascii="Times New Roman" w:hAnsi="Times New Roman" w:cs="Times New Roman"/>
          <w:color w:val="000000"/>
          <w:szCs w:val="21"/>
        </w:rPr>
      </w:pPr>
      <w:r w:rsidRPr="00A60F44">
        <w:rPr>
          <w:rFonts w:ascii="Times New Roman" w:hAnsi="Times New Roman" w:cs="Times New Roman"/>
          <w:b/>
          <w:kern w:val="0"/>
          <w:szCs w:val="21"/>
        </w:rPr>
        <w:t>2.3</w:t>
      </w:r>
      <w:r w:rsidRPr="00A60F44">
        <w:rPr>
          <w:rFonts w:ascii="Times New Roman" w:hAnsi="Times New Roman" w:cs="Times New Roman"/>
          <w:color w:val="000000"/>
          <w:szCs w:val="21"/>
        </w:rPr>
        <w:t xml:space="preserve"> Tpx</w:t>
      </w:r>
      <w:r w:rsidRPr="00A60F44">
        <w:rPr>
          <w:rFonts w:ascii="Times New Roman" w:hAnsiTheme="minorEastAsia" w:cs="Times New Roman"/>
          <w:color w:val="000000"/>
          <w:szCs w:val="21"/>
        </w:rPr>
        <w:t>蛋白的表达和纯化</w:t>
      </w:r>
    </w:p>
    <w:p w:rsidR="005F1465" w:rsidRPr="00A60F44" w:rsidRDefault="005F1465" w:rsidP="00A60F44">
      <w:pPr>
        <w:rPr>
          <w:rFonts w:ascii="Times New Roman" w:hAnsi="Times New Roman" w:cs="Times New Roman"/>
          <w:color w:val="000000"/>
          <w:szCs w:val="21"/>
        </w:rPr>
      </w:pPr>
      <w:r w:rsidRPr="00A60F44">
        <w:rPr>
          <w:rFonts w:ascii="Times New Roman" w:hAnsi="Times New Roman" w:cs="Times New Roman"/>
          <w:color w:val="000000"/>
          <w:szCs w:val="21"/>
        </w:rPr>
        <w:t xml:space="preserve">    </w:t>
      </w:r>
      <w:r w:rsidRPr="00A60F44">
        <w:rPr>
          <w:rFonts w:ascii="Times New Roman" w:hAnsiTheme="minorEastAsia" w:cs="Times New Roman"/>
          <w:color w:val="000000"/>
          <w:szCs w:val="21"/>
        </w:rPr>
        <w:t>将</w:t>
      </w:r>
      <w:r w:rsidRPr="00A60F44">
        <w:rPr>
          <w:rFonts w:ascii="Times New Roman" w:hAnsi="Times New Roman" w:cs="Times New Roman"/>
          <w:color w:val="000000"/>
          <w:szCs w:val="21"/>
        </w:rPr>
        <w:t>pET28a-</w:t>
      </w:r>
      <w:r w:rsidRPr="00A60F44">
        <w:rPr>
          <w:rFonts w:ascii="Times New Roman" w:hAnsi="Times New Roman" w:cs="Times New Roman"/>
          <w:kern w:val="0"/>
          <w:szCs w:val="21"/>
        </w:rPr>
        <w:t>Tpx</w:t>
      </w:r>
      <w:r w:rsidRPr="00A60F44">
        <w:rPr>
          <w:rFonts w:ascii="Times New Roman" w:hAnsiTheme="minorEastAsia" w:cs="Times New Roman"/>
          <w:color w:val="000000"/>
          <w:szCs w:val="21"/>
        </w:rPr>
        <w:t>转化大肠杆菌</w:t>
      </w:r>
      <w:r w:rsidRPr="00A60F44">
        <w:rPr>
          <w:rFonts w:ascii="Times New Roman" w:hAnsi="Times New Roman" w:cs="Times New Roman"/>
          <w:color w:val="000000"/>
          <w:szCs w:val="21"/>
        </w:rPr>
        <w:t>BL21</w:t>
      </w:r>
      <w:r w:rsidR="007B7894" w:rsidRPr="003F5C69">
        <w:rPr>
          <w:rFonts w:ascii="Times New Roman" w:hAnsi="Times New Roman" w:cs="Times New Roman"/>
          <w:color w:val="000000"/>
          <w:szCs w:val="21"/>
        </w:rPr>
        <w:t>（</w:t>
      </w:r>
      <w:r w:rsidRPr="00A60F44">
        <w:rPr>
          <w:rFonts w:ascii="Times New Roman" w:hAnsi="Times New Roman" w:cs="Times New Roman"/>
          <w:color w:val="000000"/>
          <w:szCs w:val="21"/>
        </w:rPr>
        <w:t>DE3</w:t>
      </w:r>
      <w:r w:rsidR="007B7894" w:rsidRPr="003F5C69">
        <w:rPr>
          <w:rFonts w:ascii="Times New Roman" w:hAnsi="Times New Roman" w:cs="Times New Roman"/>
          <w:color w:val="000000"/>
          <w:szCs w:val="21"/>
        </w:rPr>
        <w:t>）</w:t>
      </w:r>
      <w:r w:rsidRPr="00A60F44">
        <w:rPr>
          <w:rFonts w:ascii="Times New Roman" w:hAnsiTheme="minorEastAsia" w:cs="Times New Roman"/>
          <w:color w:val="000000"/>
          <w:szCs w:val="21"/>
        </w:rPr>
        <w:t>获得重组菌</w:t>
      </w:r>
      <w:r w:rsidRPr="00A60F44">
        <w:rPr>
          <w:rFonts w:ascii="Times New Roman" w:hAnsi="Times New Roman" w:cs="Times New Roman"/>
          <w:color w:val="000000"/>
          <w:szCs w:val="21"/>
        </w:rPr>
        <w:t>BL/pET28a-</w:t>
      </w:r>
      <w:r w:rsidRPr="00A60F44">
        <w:rPr>
          <w:rFonts w:ascii="Times New Roman" w:hAnsi="Times New Roman" w:cs="Times New Roman"/>
          <w:kern w:val="0"/>
          <w:szCs w:val="21"/>
        </w:rPr>
        <w:t>Tpx</w:t>
      </w:r>
      <w:r w:rsidRPr="00A60F44">
        <w:rPr>
          <w:rFonts w:ascii="Times New Roman" w:hAnsiTheme="minorEastAsia" w:cs="Times New Roman"/>
          <w:color w:val="000000"/>
          <w:szCs w:val="21"/>
        </w:rPr>
        <w:t>，将其接种到</w:t>
      </w:r>
      <w:r w:rsidRPr="00A60F44">
        <w:rPr>
          <w:rFonts w:ascii="Times New Roman" w:hAnsi="Times New Roman" w:cs="Times New Roman"/>
          <w:color w:val="000000"/>
          <w:szCs w:val="21"/>
        </w:rPr>
        <w:lastRenderedPageBreak/>
        <w:t>LB</w:t>
      </w:r>
      <w:r w:rsidRPr="00A60F44">
        <w:rPr>
          <w:rFonts w:ascii="Times New Roman" w:hAnsiTheme="minorEastAsia" w:cs="Times New Roman"/>
          <w:color w:val="000000"/>
          <w:szCs w:val="21"/>
        </w:rPr>
        <w:t>液体培养基，</w:t>
      </w:r>
      <w:r w:rsidRPr="00A60F44">
        <w:rPr>
          <w:rFonts w:ascii="Times New Roman" w:hAnsi="Times New Roman" w:cs="Times New Roman"/>
          <w:color w:val="000000"/>
          <w:szCs w:val="21"/>
        </w:rPr>
        <w:t xml:space="preserve">200 r/min 37 </w:t>
      </w:r>
      <w:r w:rsidRPr="00A60F44">
        <w:rPr>
          <w:rFonts w:asciiTheme="minorEastAsia" w:hAnsiTheme="minorEastAsia" w:cs="Times New Roman"/>
          <w:color w:val="000000"/>
          <w:szCs w:val="21"/>
        </w:rPr>
        <w:t>℃</w:t>
      </w:r>
      <w:r w:rsidRPr="00A60F44">
        <w:rPr>
          <w:rFonts w:ascii="Times New Roman" w:hAnsiTheme="minorEastAsia" w:cs="Times New Roman"/>
          <w:color w:val="000000"/>
          <w:szCs w:val="21"/>
        </w:rPr>
        <w:t>过夜培养。然后将菌液按</w:t>
      </w:r>
      <w:r w:rsidRPr="00A60F44">
        <w:rPr>
          <w:rFonts w:ascii="Times New Roman" w:hAnsi="Times New Roman" w:cs="Times New Roman"/>
          <w:color w:val="000000"/>
          <w:szCs w:val="21"/>
        </w:rPr>
        <w:t>1</w:t>
      </w:r>
      <w:r w:rsidRPr="00A60F44">
        <w:rPr>
          <w:rFonts w:ascii="Times New Roman" w:hAnsiTheme="minorEastAsia" w:cs="Times New Roman"/>
          <w:color w:val="000000"/>
          <w:szCs w:val="21"/>
        </w:rPr>
        <w:t>：</w:t>
      </w:r>
      <w:r w:rsidRPr="00A60F44">
        <w:rPr>
          <w:rFonts w:ascii="Times New Roman" w:hAnsi="Times New Roman" w:cs="Times New Roman"/>
          <w:color w:val="000000"/>
          <w:szCs w:val="21"/>
        </w:rPr>
        <w:t>100</w:t>
      </w:r>
      <w:r w:rsidRPr="00A60F44">
        <w:rPr>
          <w:rFonts w:ascii="Times New Roman" w:hAnsiTheme="minorEastAsia" w:cs="Times New Roman"/>
          <w:color w:val="000000"/>
          <w:szCs w:val="21"/>
        </w:rPr>
        <w:t>扩接到新鲜</w:t>
      </w:r>
      <w:r w:rsidRPr="00A60F44">
        <w:rPr>
          <w:rFonts w:ascii="Times New Roman" w:hAnsi="Times New Roman" w:cs="Times New Roman"/>
          <w:color w:val="000000"/>
          <w:szCs w:val="21"/>
        </w:rPr>
        <w:t>LB</w:t>
      </w:r>
      <w:r w:rsidRPr="00A60F44">
        <w:rPr>
          <w:rFonts w:ascii="Times New Roman" w:hAnsiTheme="minorEastAsia" w:cs="Times New Roman"/>
          <w:color w:val="000000"/>
          <w:szCs w:val="21"/>
        </w:rPr>
        <w:t>培养基，然后培养到</w:t>
      </w:r>
      <w:r w:rsidRPr="00A60F44">
        <w:rPr>
          <w:rFonts w:ascii="Times New Roman" w:hAnsi="Times New Roman" w:cs="Times New Roman"/>
          <w:color w:val="000000"/>
          <w:szCs w:val="21"/>
        </w:rPr>
        <w:t>OD</w:t>
      </w:r>
      <w:r w:rsidRPr="00A60F44">
        <w:rPr>
          <w:rFonts w:ascii="Times New Roman" w:hAnsi="Times New Roman" w:cs="Times New Roman"/>
          <w:color w:val="000000"/>
          <w:szCs w:val="21"/>
          <w:vertAlign w:val="subscript"/>
        </w:rPr>
        <w:t>600</w:t>
      </w:r>
      <w:r w:rsidRPr="00A60F44">
        <w:rPr>
          <w:rFonts w:ascii="Times New Roman" w:hAnsiTheme="minorEastAsia" w:cs="Times New Roman"/>
          <w:color w:val="000000"/>
          <w:szCs w:val="21"/>
        </w:rPr>
        <w:t>为</w:t>
      </w:r>
      <w:r w:rsidRPr="00A60F44">
        <w:rPr>
          <w:rFonts w:ascii="Times New Roman" w:hAnsi="Times New Roman" w:cs="Times New Roman"/>
          <w:color w:val="000000"/>
          <w:szCs w:val="21"/>
        </w:rPr>
        <w:t>0.5</w:t>
      </w:r>
      <w:r w:rsidRPr="00A60F44">
        <w:rPr>
          <w:rFonts w:ascii="Times New Roman" w:hAnsiTheme="minorEastAsia" w:cs="Times New Roman"/>
          <w:color w:val="000000"/>
          <w:szCs w:val="21"/>
        </w:rPr>
        <w:t>，加入终浓度为</w:t>
      </w:r>
      <w:r w:rsidRPr="00A60F44">
        <w:rPr>
          <w:rFonts w:ascii="Times New Roman" w:hAnsi="Times New Roman" w:cs="Times New Roman"/>
          <w:color w:val="000000"/>
          <w:szCs w:val="21"/>
        </w:rPr>
        <w:t>0.5 mmol/L</w:t>
      </w:r>
      <w:r w:rsidRPr="00A60F44">
        <w:rPr>
          <w:rFonts w:ascii="Times New Roman" w:hAnsiTheme="minorEastAsia" w:cs="Times New Roman"/>
          <w:color w:val="000000"/>
          <w:szCs w:val="21"/>
        </w:rPr>
        <w:t>的</w:t>
      </w:r>
      <w:r w:rsidRPr="00A60F44">
        <w:rPr>
          <w:rFonts w:ascii="Times New Roman" w:hAnsi="Times New Roman" w:cs="Times New Roman"/>
          <w:color w:val="000000"/>
          <w:szCs w:val="21"/>
        </w:rPr>
        <w:t xml:space="preserve"> IPTG</w:t>
      </w:r>
      <w:r w:rsidRPr="00A60F44">
        <w:rPr>
          <w:rFonts w:ascii="Times New Roman" w:hAnsiTheme="minorEastAsia" w:cs="Times New Roman"/>
          <w:color w:val="000000"/>
          <w:szCs w:val="21"/>
        </w:rPr>
        <w:t>诱导外源蛋白表达，</w:t>
      </w:r>
      <w:r w:rsidRPr="00A60F44">
        <w:rPr>
          <w:rFonts w:ascii="Times New Roman" w:hAnsi="Times New Roman" w:cs="Times New Roman"/>
          <w:color w:val="000000"/>
          <w:szCs w:val="21"/>
        </w:rPr>
        <w:t xml:space="preserve">28 °C </w:t>
      </w:r>
      <w:r w:rsidRPr="00A60F44">
        <w:rPr>
          <w:rFonts w:ascii="Times New Roman" w:hAnsiTheme="minorEastAsia" w:cs="Times New Roman"/>
          <w:color w:val="000000"/>
          <w:szCs w:val="21"/>
        </w:rPr>
        <w:t>培养</w:t>
      </w:r>
      <w:r w:rsidRPr="00A60F44">
        <w:rPr>
          <w:rFonts w:ascii="Times New Roman" w:hAnsi="Times New Roman" w:cs="Times New Roman"/>
          <w:color w:val="000000"/>
          <w:szCs w:val="21"/>
        </w:rPr>
        <w:t>4 h</w:t>
      </w:r>
      <w:r w:rsidRPr="00A60F44">
        <w:rPr>
          <w:rFonts w:ascii="Times New Roman" w:hAnsiTheme="minorEastAsia" w:cs="Times New Roman"/>
          <w:color w:val="000000"/>
          <w:szCs w:val="21"/>
        </w:rPr>
        <w:t>收菌。</w:t>
      </w:r>
      <w:r w:rsidRPr="00A60F44">
        <w:rPr>
          <w:rFonts w:ascii="Times New Roman" w:hAnsi="Times New Roman" w:cs="Times New Roman"/>
          <w:color w:val="000000"/>
          <w:szCs w:val="21"/>
        </w:rPr>
        <w:t>10 000 r/min</w:t>
      </w:r>
      <w:r w:rsidRPr="00A60F44">
        <w:rPr>
          <w:rFonts w:ascii="Times New Roman" w:hAnsiTheme="minorEastAsia" w:cs="Times New Roman"/>
          <w:color w:val="000000"/>
          <w:szCs w:val="21"/>
        </w:rPr>
        <w:t>离心</w:t>
      </w:r>
      <w:r w:rsidRPr="00A60F44">
        <w:rPr>
          <w:rFonts w:ascii="Times New Roman" w:hAnsi="Times New Roman" w:cs="Times New Roman"/>
          <w:color w:val="000000"/>
          <w:szCs w:val="21"/>
        </w:rPr>
        <w:t>8 min</w:t>
      </w:r>
      <w:r w:rsidR="003F5C69" w:rsidRPr="003F5C69">
        <w:rPr>
          <w:rFonts w:ascii="Times New Roman" w:hAnsi="Times New Roman" w:cs="Times New Roman"/>
          <w:color w:val="000000"/>
          <w:szCs w:val="21"/>
        </w:rPr>
        <w:t>（离心半径</w:t>
      </w:r>
      <w:r w:rsidR="003F5C69" w:rsidRPr="003F5C69">
        <w:rPr>
          <w:rFonts w:ascii="Times New Roman" w:hAnsi="Times New Roman" w:cs="Times New Roman" w:hint="eastAsia"/>
          <w:color w:val="000000"/>
          <w:szCs w:val="21"/>
        </w:rPr>
        <w:t>13</w:t>
      </w:r>
      <w:r w:rsidR="003F5C69" w:rsidRPr="003F5C69">
        <w:rPr>
          <w:rFonts w:ascii="Times New Roman" w:hAnsi="Times New Roman" w:cs="Times New Roman"/>
          <w:color w:val="000000"/>
          <w:szCs w:val="21"/>
        </w:rPr>
        <w:t xml:space="preserve"> cm</w:t>
      </w:r>
      <w:r w:rsidR="003F5C69" w:rsidRPr="003F5C69">
        <w:rPr>
          <w:rFonts w:ascii="Times New Roman" w:hAnsi="Times New Roman" w:cs="Times New Roman"/>
          <w:color w:val="000000"/>
          <w:szCs w:val="21"/>
        </w:rPr>
        <w:t>）</w:t>
      </w:r>
      <w:r w:rsidRPr="00A60F44">
        <w:rPr>
          <w:rFonts w:ascii="Times New Roman" w:hAnsiTheme="minorEastAsia" w:cs="Times New Roman"/>
          <w:color w:val="000000"/>
          <w:szCs w:val="21"/>
        </w:rPr>
        <w:t>收菌，利用</w:t>
      </w:r>
      <w:r w:rsidRPr="00A60F44">
        <w:rPr>
          <w:rFonts w:ascii="Times New Roman" w:hAnsi="Times New Roman" w:cs="Times New Roman"/>
          <w:color w:val="000000"/>
          <w:szCs w:val="21"/>
        </w:rPr>
        <w:t>PBS</w:t>
      </w:r>
      <w:r w:rsidRPr="00A60F44">
        <w:rPr>
          <w:rFonts w:ascii="Times New Roman" w:hAnsiTheme="minorEastAsia" w:cs="Times New Roman"/>
          <w:color w:val="000000"/>
          <w:szCs w:val="21"/>
        </w:rPr>
        <w:t>溶液洗涤菌体</w:t>
      </w:r>
      <w:r w:rsidRPr="00A60F44">
        <w:rPr>
          <w:rFonts w:ascii="Times New Roman" w:hAnsi="Times New Roman" w:cs="Times New Roman"/>
          <w:color w:val="000000"/>
          <w:szCs w:val="21"/>
        </w:rPr>
        <w:t>2</w:t>
      </w:r>
      <w:r w:rsidRPr="00A60F44">
        <w:rPr>
          <w:rFonts w:ascii="Times New Roman" w:hAnsiTheme="minorEastAsia" w:cs="Times New Roman"/>
          <w:color w:val="000000"/>
          <w:szCs w:val="21"/>
        </w:rPr>
        <w:t>次，然后冰浴中超声</w:t>
      </w:r>
      <w:r w:rsidRPr="00A60F44">
        <w:rPr>
          <w:rFonts w:ascii="Times New Roman" w:hAnsi="Times New Roman" w:cs="Times New Roman"/>
          <w:color w:val="000000"/>
          <w:szCs w:val="21"/>
        </w:rPr>
        <w:t>10 min</w:t>
      </w:r>
      <w:r w:rsidRPr="00A60F44">
        <w:rPr>
          <w:rFonts w:ascii="Times New Roman" w:hAnsiTheme="minorEastAsia" w:cs="Times New Roman"/>
          <w:color w:val="000000"/>
          <w:szCs w:val="21"/>
        </w:rPr>
        <w:t>破菌，</w:t>
      </w:r>
      <w:r w:rsidRPr="00A60F44">
        <w:rPr>
          <w:rFonts w:ascii="Times New Roman" w:hAnsi="Times New Roman" w:cs="Times New Roman"/>
          <w:color w:val="000000"/>
          <w:szCs w:val="21"/>
        </w:rPr>
        <w:t>12 000 r/min</w:t>
      </w:r>
      <w:r w:rsidRPr="00A60F44">
        <w:rPr>
          <w:rFonts w:ascii="Times New Roman" w:hAnsiTheme="minorEastAsia" w:cs="Times New Roman"/>
          <w:color w:val="000000"/>
          <w:szCs w:val="21"/>
        </w:rPr>
        <w:t>离心</w:t>
      </w:r>
      <w:r w:rsidRPr="00A60F44">
        <w:rPr>
          <w:rFonts w:ascii="Times New Roman" w:hAnsi="Times New Roman" w:cs="Times New Roman"/>
          <w:color w:val="000000"/>
          <w:szCs w:val="21"/>
        </w:rPr>
        <w:t>5 min</w:t>
      </w:r>
      <w:r w:rsidR="003F5C69" w:rsidRPr="003F5C69">
        <w:rPr>
          <w:rFonts w:ascii="Times New Roman" w:hAnsi="Times New Roman" w:cs="Times New Roman"/>
          <w:color w:val="000000"/>
          <w:szCs w:val="21"/>
        </w:rPr>
        <w:t>（离心半径</w:t>
      </w:r>
      <w:bookmarkStart w:id="0" w:name="OLE_LINK3"/>
      <w:r w:rsidR="003F5C69" w:rsidRPr="003F5C69">
        <w:rPr>
          <w:rFonts w:ascii="Times New Roman" w:hAnsi="Times New Roman" w:cs="Times New Roman" w:hint="eastAsia"/>
          <w:color w:val="000000"/>
          <w:szCs w:val="21"/>
        </w:rPr>
        <w:t>13</w:t>
      </w:r>
      <w:bookmarkEnd w:id="0"/>
      <w:r w:rsidR="003F5C69" w:rsidRPr="003F5C69">
        <w:rPr>
          <w:rFonts w:ascii="Times New Roman" w:hAnsi="Times New Roman" w:cs="Times New Roman"/>
          <w:color w:val="000000"/>
          <w:szCs w:val="21"/>
        </w:rPr>
        <w:t xml:space="preserve"> cm</w:t>
      </w:r>
      <w:r w:rsidR="003F5C69" w:rsidRPr="003F5C69">
        <w:rPr>
          <w:rFonts w:ascii="Times New Roman" w:hAnsi="Times New Roman" w:cs="Times New Roman"/>
          <w:color w:val="000000"/>
          <w:szCs w:val="21"/>
        </w:rPr>
        <w:t>）</w:t>
      </w:r>
      <w:r w:rsidRPr="003F5C69">
        <w:rPr>
          <w:rFonts w:ascii="Times New Roman" w:hAnsi="Times New Roman" w:cs="Times New Roman"/>
          <w:color w:val="000000"/>
          <w:szCs w:val="21"/>
        </w:rPr>
        <w:t>，</w:t>
      </w:r>
      <w:r w:rsidRPr="00A60F44">
        <w:rPr>
          <w:rFonts w:ascii="Times New Roman" w:hAnsiTheme="minorEastAsia" w:cs="Times New Roman"/>
          <w:color w:val="000000"/>
          <w:szCs w:val="21"/>
        </w:rPr>
        <w:t>收集上清，反复离心</w:t>
      </w:r>
      <w:r w:rsidRPr="00A60F44">
        <w:rPr>
          <w:rFonts w:ascii="Times New Roman" w:hAnsi="Times New Roman" w:cs="Times New Roman"/>
          <w:color w:val="000000"/>
          <w:szCs w:val="21"/>
        </w:rPr>
        <w:t>2~3</w:t>
      </w:r>
      <w:r w:rsidRPr="00A60F44">
        <w:rPr>
          <w:rFonts w:ascii="Times New Roman" w:hAnsiTheme="minorEastAsia" w:cs="Times New Roman"/>
          <w:color w:val="000000"/>
          <w:szCs w:val="21"/>
        </w:rPr>
        <w:t>次，直到上清完全透明，然后用</w:t>
      </w:r>
      <w:r w:rsidRPr="00A60F44">
        <w:rPr>
          <w:rFonts w:ascii="Times New Roman" w:hAnsi="Times New Roman" w:cs="Times New Roman"/>
          <w:color w:val="000000"/>
          <w:szCs w:val="21"/>
        </w:rPr>
        <w:t>0.22 μm</w:t>
      </w:r>
      <w:r w:rsidRPr="00A60F44">
        <w:rPr>
          <w:rFonts w:ascii="Times New Roman" w:hAnsiTheme="minorEastAsia" w:cs="Times New Roman"/>
          <w:color w:val="000000"/>
          <w:szCs w:val="21"/>
        </w:rPr>
        <w:t>滤膜进行过滤，得到蛋白样品。利用</w:t>
      </w:r>
      <w:r w:rsidRPr="00A60F44">
        <w:rPr>
          <w:rFonts w:ascii="Times New Roman" w:hAnsi="Times New Roman" w:cs="Times New Roman"/>
          <w:color w:val="000000"/>
          <w:szCs w:val="21"/>
        </w:rPr>
        <w:t>PBS</w:t>
      </w:r>
      <w:r w:rsidRPr="00A60F44">
        <w:rPr>
          <w:rFonts w:ascii="Times New Roman" w:hAnsiTheme="minorEastAsia" w:cs="Times New Roman"/>
          <w:color w:val="000000"/>
          <w:szCs w:val="21"/>
        </w:rPr>
        <w:t>溶液清洗洗</w:t>
      </w:r>
      <w:r w:rsidRPr="00A60F44">
        <w:rPr>
          <w:rFonts w:ascii="Times New Roman" w:hAnsi="Times New Roman" w:cs="Times New Roman"/>
          <w:color w:val="000000"/>
          <w:szCs w:val="21"/>
        </w:rPr>
        <w:t>Ni</w:t>
      </w:r>
      <w:r w:rsidRPr="00A60F44">
        <w:rPr>
          <w:rFonts w:ascii="Times New Roman" w:hAnsi="Times New Roman" w:cs="Times New Roman"/>
          <w:color w:val="000000"/>
          <w:szCs w:val="21"/>
          <w:vertAlign w:val="superscript"/>
        </w:rPr>
        <w:t>2+</w:t>
      </w:r>
      <w:r w:rsidRPr="00A60F44">
        <w:rPr>
          <w:rFonts w:ascii="Times New Roman" w:hAnsiTheme="minorEastAsia" w:cs="Times New Roman"/>
          <w:color w:val="000000"/>
          <w:szCs w:val="21"/>
        </w:rPr>
        <w:t>亲和层析柱，然后</w:t>
      </w:r>
      <w:r w:rsidRPr="00A60F44">
        <w:rPr>
          <w:rFonts w:ascii="Times New Roman" w:hAnsi="Times New Roman" w:cs="Times New Roman"/>
          <w:color w:val="000000"/>
          <w:szCs w:val="21"/>
        </w:rPr>
        <w:t>3 mL/min</w:t>
      </w:r>
      <w:r w:rsidRPr="00A60F44">
        <w:rPr>
          <w:rFonts w:ascii="Times New Roman" w:hAnsiTheme="minorEastAsia" w:cs="Times New Roman"/>
          <w:color w:val="000000"/>
          <w:szCs w:val="21"/>
        </w:rPr>
        <w:t>进行上样，利用</w:t>
      </w:r>
      <w:r w:rsidRPr="00A60F44">
        <w:rPr>
          <w:rFonts w:ascii="Times New Roman" w:hAnsi="Times New Roman" w:cs="Times New Roman"/>
          <w:color w:val="000000"/>
          <w:szCs w:val="21"/>
        </w:rPr>
        <w:t>50 mmol/L</w:t>
      </w:r>
      <w:r w:rsidRPr="00A60F44">
        <w:rPr>
          <w:rFonts w:ascii="Times New Roman" w:hAnsiTheme="minorEastAsia" w:cs="Times New Roman"/>
          <w:color w:val="000000"/>
          <w:szCs w:val="21"/>
        </w:rPr>
        <w:t>咪唑洗脱非特异结合蛋白，用</w:t>
      </w:r>
      <w:r w:rsidRPr="00A60F44">
        <w:rPr>
          <w:rFonts w:ascii="Times New Roman" w:hAnsi="Times New Roman" w:cs="Times New Roman"/>
          <w:color w:val="000000"/>
          <w:szCs w:val="21"/>
        </w:rPr>
        <w:t>250 mmol/L</w:t>
      </w:r>
      <w:r w:rsidRPr="00A60F44">
        <w:rPr>
          <w:rFonts w:ascii="Times New Roman" w:hAnsiTheme="minorEastAsia" w:cs="Times New Roman"/>
          <w:color w:val="000000"/>
          <w:szCs w:val="21"/>
        </w:rPr>
        <w:t>咪唑洗脱目的蛋白，然后进行</w:t>
      </w:r>
      <w:r w:rsidRPr="00A60F44">
        <w:rPr>
          <w:rFonts w:ascii="Times New Roman" w:hAnsi="Times New Roman" w:cs="Times New Roman"/>
          <w:color w:val="000000"/>
          <w:szCs w:val="21"/>
        </w:rPr>
        <w:t>SDS-PAGE</w:t>
      </w:r>
      <w:r w:rsidRPr="00A60F44">
        <w:rPr>
          <w:rFonts w:ascii="Times New Roman" w:hAnsiTheme="minorEastAsia" w:cs="Times New Roman"/>
          <w:color w:val="000000"/>
          <w:szCs w:val="21"/>
        </w:rPr>
        <w:t>电泳。</w:t>
      </w:r>
    </w:p>
    <w:p w:rsidR="005F1465" w:rsidRPr="00A60F44" w:rsidRDefault="005F1465" w:rsidP="00A60F44">
      <w:pPr>
        <w:rPr>
          <w:rFonts w:ascii="Times New Roman" w:hAnsi="Times New Roman" w:cs="Times New Roman"/>
          <w:color w:val="000000"/>
          <w:szCs w:val="21"/>
        </w:rPr>
      </w:pPr>
      <w:r w:rsidRPr="00A60F44">
        <w:rPr>
          <w:rFonts w:ascii="Times New Roman" w:hAnsi="Times New Roman" w:cs="Times New Roman"/>
          <w:b/>
          <w:kern w:val="0"/>
          <w:szCs w:val="21"/>
        </w:rPr>
        <w:t>2.4</w:t>
      </w:r>
      <w:r w:rsidRPr="00A60F44">
        <w:rPr>
          <w:rFonts w:ascii="Times New Roman" w:hAnsi="Times New Roman" w:cs="Times New Roman"/>
          <w:color w:val="000000"/>
          <w:szCs w:val="21"/>
        </w:rPr>
        <w:t xml:space="preserve"> Tpx</w:t>
      </w:r>
      <w:r w:rsidRPr="00A60F44">
        <w:rPr>
          <w:rFonts w:ascii="Times New Roman" w:hAnsiTheme="minorEastAsia" w:cs="Times New Roman"/>
          <w:color w:val="000000"/>
          <w:szCs w:val="21"/>
        </w:rPr>
        <w:t>蛋白的氧化酶活性测定</w:t>
      </w:r>
    </w:p>
    <w:p w:rsidR="005F1465" w:rsidRPr="00A60F44" w:rsidRDefault="005F1465" w:rsidP="00A60F44">
      <w:pPr>
        <w:autoSpaceDE w:val="0"/>
        <w:autoSpaceDN w:val="0"/>
        <w:adjustRightInd w:val="0"/>
        <w:rPr>
          <w:rFonts w:ascii="Times New Roman" w:hAnsi="Times New Roman" w:cs="Times New Roman"/>
          <w:color w:val="000000"/>
          <w:szCs w:val="21"/>
        </w:rPr>
      </w:pPr>
      <w:r w:rsidRPr="00A60F44">
        <w:rPr>
          <w:rFonts w:ascii="Times New Roman" w:hAnsi="Times New Roman" w:cs="Times New Roman"/>
          <w:color w:val="000000"/>
          <w:szCs w:val="21"/>
        </w:rPr>
        <w:t xml:space="preserve">     </w:t>
      </w:r>
      <w:r w:rsidRPr="00A60F44">
        <w:rPr>
          <w:rFonts w:ascii="Times New Roman" w:hAnsiTheme="minorEastAsia" w:cs="Times New Roman"/>
          <w:color w:val="000000"/>
          <w:szCs w:val="21"/>
        </w:rPr>
        <w:t>使用氧化铁二甲酚橙法（</w:t>
      </w:r>
      <w:r w:rsidRPr="00A60F44">
        <w:rPr>
          <w:rFonts w:ascii="Times New Roman" w:hAnsi="Times New Roman" w:cs="Times New Roman"/>
          <w:color w:val="000000"/>
          <w:szCs w:val="21"/>
        </w:rPr>
        <w:t>FOX</w:t>
      </w:r>
      <w:r w:rsidRPr="00A60F44">
        <w:rPr>
          <w:rFonts w:ascii="Times New Roman" w:hAnsiTheme="minorEastAsia" w:cs="Times New Roman"/>
          <w:color w:val="000000"/>
          <w:szCs w:val="21"/>
        </w:rPr>
        <w:t>法）检测</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蛋白的活性，具体步骤参考文献</w:t>
      </w:r>
      <w:r w:rsidRPr="00A60F44">
        <w:rPr>
          <w:rFonts w:ascii="Times New Roman" w:hAnsi="Times New Roman" w:cs="Times New Roman"/>
          <w:noProof/>
          <w:color w:val="000000"/>
          <w:szCs w:val="21"/>
          <w:vertAlign w:val="superscript"/>
        </w:rPr>
        <w:t>[13]</w:t>
      </w:r>
      <w:r w:rsidRPr="00A60F44">
        <w:rPr>
          <w:rFonts w:ascii="Times New Roman" w:hAnsiTheme="minorEastAsia" w:cs="Times New Roman"/>
          <w:color w:val="000000"/>
          <w:szCs w:val="21"/>
        </w:rPr>
        <w:t>。先用</w:t>
      </w:r>
      <w:r w:rsidRPr="00A60F44">
        <w:rPr>
          <w:rFonts w:ascii="Times New Roman" w:hAnsi="Times New Roman" w:cs="Times New Roman"/>
          <w:color w:val="000000"/>
          <w:szCs w:val="21"/>
        </w:rPr>
        <w:t>5 mmol/L</w:t>
      </w:r>
      <w:r w:rsidRPr="00A60F44">
        <w:rPr>
          <w:rFonts w:ascii="Times New Roman" w:hAnsiTheme="minorEastAsia" w:cs="Times New Roman"/>
          <w:color w:val="000000"/>
          <w:szCs w:val="21"/>
        </w:rPr>
        <w:t>的</w:t>
      </w:r>
      <w:r w:rsidRPr="00A60F44">
        <w:rPr>
          <w:rFonts w:ascii="Times New Roman" w:hAnsi="Times New Roman" w:cs="Times New Roman"/>
          <w:color w:val="000000"/>
          <w:szCs w:val="21"/>
        </w:rPr>
        <w:t>DTT</w:t>
      </w:r>
      <w:r w:rsidRPr="00A60F44">
        <w:rPr>
          <w:rFonts w:ascii="Times New Roman" w:hAnsiTheme="minorEastAsia" w:cs="Times New Roman"/>
          <w:color w:val="000000"/>
          <w:szCs w:val="21"/>
        </w:rPr>
        <w:t>处理</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w:t>
      </w:r>
      <w:r w:rsidRPr="00A60F44">
        <w:rPr>
          <w:rFonts w:ascii="Times New Roman" w:hAnsi="Times New Roman" w:cs="Times New Roman"/>
          <w:color w:val="000000"/>
          <w:szCs w:val="21"/>
        </w:rPr>
        <w:t>20min</w:t>
      </w:r>
      <w:r w:rsidRPr="00A60F44">
        <w:rPr>
          <w:rFonts w:ascii="Times New Roman" w:hAnsiTheme="minorEastAsia" w:cs="Times New Roman"/>
          <w:color w:val="000000"/>
          <w:szCs w:val="21"/>
        </w:rPr>
        <w:t>，然后加入终浓度为</w:t>
      </w:r>
      <w:r w:rsidRPr="00A60F44">
        <w:rPr>
          <w:rFonts w:ascii="Times New Roman" w:hAnsi="Times New Roman" w:cs="Times New Roman"/>
          <w:color w:val="000000"/>
          <w:szCs w:val="21"/>
        </w:rPr>
        <w:t>0.5mg/mL Tpx</w:t>
      </w:r>
      <w:r w:rsidRPr="00A60F44">
        <w:rPr>
          <w:rFonts w:ascii="Times New Roman" w:hAnsiTheme="minorEastAsia" w:cs="Times New Roman"/>
          <w:color w:val="000000"/>
          <w:szCs w:val="21"/>
        </w:rPr>
        <w:t>蛋白到终浓度为</w:t>
      </w:r>
      <w:r w:rsidRPr="00A60F44">
        <w:rPr>
          <w:rFonts w:ascii="Times New Roman" w:hAnsi="Times New Roman" w:cs="Times New Roman"/>
          <w:color w:val="000000"/>
          <w:szCs w:val="21"/>
        </w:rPr>
        <w:t xml:space="preserve">500 </w:t>
      </w:r>
      <w:r w:rsidRPr="00A60F44">
        <w:rPr>
          <w:rFonts w:ascii="Times New Roman" w:hAnsi="Times New Roman" w:cs="Times New Roman"/>
          <w:bCs/>
          <w:color w:val="000000"/>
          <w:szCs w:val="21"/>
        </w:rPr>
        <w:t>μ</w:t>
      </w:r>
      <w:r w:rsidRPr="00A60F44">
        <w:rPr>
          <w:rFonts w:ascii="Times New Roman" w:hAnsi="Times New Roman" w:cs="Times New Roman"/>
          <w:color w:val="000000"/>
          <w:szCs w:val="21"/>
        </w:rPr>
        <w:t>mol/L H</w:t>
      </w:r>
      <w:r w:rsidRPr="00A60F44">
        <w:rPr>
          <w:rFonts w:ascii="Times New Roman" w:hAnsi="Times New Roman" w:cs="Times New Roman"/>
          <w:color w:val="000000"/>
          <w:szCs w:val="21"/>
          <w:vertAlign w:val="subscript"/>
        </w:rPr>
        <w:t>2</w:t>
      </w:r>
      <w:r w:rsidRPr="00A60F44">
        <w:rPr>
          <w:rFonts w:ascii="Times New Roman" w:hAnsi="Times New Roman" w:cs="Times New Roman"/>
          <w:color w:val="000000"/>
          <w:szCs w:val="21"/>
        </w:rPr>
        <w:t>O</w:t>
      </w:r>
      <w:r w:rsidRPr="00A60F44">
        <w:rPr>
          <w:rFonts w:ascii="Times New Roman" w:hAnsi="Times New Roman" w:cs="Times New Roman"/>
          <w:color w:val="000000"/>
          <w:szCs w:val="21"/>
          <w:vertAlign w:val="subscript"/>
        </w:rPr>
        <w:t>2</w:t>
      </w:r>
      <w:r w:rsidRPr="00A60F44">
        <w:rPr>
          <w:rFonts w:ascii="Times New Roman" w:hAnsiTheme="minorEastAsia" w:cs="Times New Roman"/>
          <w:color w:val="000000"/>
          <w:szCs w:val="21"/>
        </w:rPr>
        <w:t>或者</w:t>
      </w:r>
      <w:r w:rsidR="00AA646B" w:rsidRPr="00AA646B">
        <w:rPr>
          <w:rFonts w:ascii="Times New Roman" w:hAnsiTheme="minorEastAsia" w:cs="Times New Roman" w:hint="eastAsia"/>
          <w:color w:val="000000"/>
          <w:szCs w:val="21"/>
        </w:rPr>
        <w:t>叔丁基过氧化氢</w:t>
      </w:r>
      <w:r w:rsidR="00AA646B">
        <w:rPr>
          <w:rFonts w:ascii="Times New Roman" w:hAnsiTheme="minorEastAsia" w:cs="Times New Roman" w:hint="eastAsia"/>
          <w:color w:val="000000"/>
          <w:szCs w:val="21"/>
        </w:rPr>
        <w:t>（</w:t>
      </w:r>
      <w:r w:rsidRPr="00A60F44">
        <w:rPr>
          <w:rFonts w:ascii="Times New Roman" w:hAnsi="Times New Roman" w:cs="Times New Roman"/>
          <w:bCs/>
          <w:color w:val="000000"/>
          <w:szCs w:val="21"/>
        </w:rPr>
        <w:t>t-BHP</w:t>
      </w:r>
      <w:r w:rsidR="00AA646B">
        <w:rPr>
          <w:rFonts w:ascii="Times New Roman" w:hAnsi="Times New Roman" w:cs="Times New Roman" w:hint="eastAsia"/>
          <w:bCs/>
          <w:color w:val="000000"/>
          <w:szCs w:val="21"/>
        </w:rPr>
        <w:t>）</w:t>
      </w:r>
      <w:r w:rsidRPr="00A60F44">
        <w:rPr>
          <w:rFonts w:ascii="Times New Roman" w:hAnsiTheme="minorEastAsia" w:cs="Times New Roman"/>
          <w:color w:val="000000"/>
          <w:szCs w:val="21"/>
        </w:rPr>
        <w:t>中，以</w:t>
      </w:r>
      <w:r w:rsidRPr="00A60F44">
        <w:rPr>
          <w:rFonts w:ascii="Times New Roman" w:hAnsi="Times New Roman" w:cs="Times New Roman"/>
          <w:color w:val="000000"/>
          <w:szCs w:val="21"/>
        </w:rPr>
        <w:t>PBS</w:t>
      </w:r>
      <w:r w:rsidRPr="00A60F44">
        <w:rPr>
          <w:rFonts w:ascii="Times New Roman" w:hAnsiTheme="minorEastAsia" w:cs="Times New Roman"/>
          <w:color w:val="000000"/>
          <w:szCs w:val="21"/>
        </w:rPr>
        <w:t>溶液为对照，</w:t>
      </w:r>
      <w:r w:rsidRPr="00A60F44">
        <w:rPr>
          <w:rFonts w:ascii="Times New Roman" w:hAnsiTheme="minorEastAsia" w:cs="Times New Roman"/>
          <w:bCs/>
          <w:color w:val="000000"/>
          <w:szCs w:val="21"/>
        </w:rPr>
        <w:t>不同时间点</w:t>
      </w:r>
      <w:r w:rsidRPr="00A60F44">
        <w:rPr>
          <w:rFonts w:ascii="Times New Roman" w:hAnsi="Times New Roman" w:cs="Times New Roman"/>
          <w:bCs/>
          <w:color w:val="000000"/>
          <w:szCs w:val="21"/>
        </w:rPr>
        <w:t>50 μL</w:t>
      </w:r>
      <w:r w:rsidRPr="00A60F44">
        <w:rPr>
          <w:rFonts w:ascii="Times New Roman" w:hAnsiTheme="minorEastAsia" w:cs="Times New Roman"/>
          <w:bCs/>
          <w:color w:val="000000"/>
          <w:szCs w:val="21"/>
        </w:rPr>
        <w:t>反应液</w:t>
      </w:r>
      <w:r w:rsidRPr="00A60F44">
        <w:rPr>
          <w:rFonts w:ascii="Times New Roman" w:hAnsiTheme="minorEastAsia" w:cs="Times New Roman"/>
          <w:color w:val="000000"/>
          <w:szCs w:val="21"/>
        </w:rPr>
        <w:t>到</w:t>
      </w:r>
      <w:r w:rsidRPr="00A60F44">
        <w:rPr>
          <w:rFonts w:ascii="Times New Roman" w:hAnsi="Times New Roman" w:cs="Times New Roman"/>
          <w:color w:val="000000"/>
          <w:szCs w:val="21"/>
        </w:rPr>
        <w:t xml:space="preserve">20 </w:t>
      </w:r>
      <w:r w:rsidRPr="00A60F44">
        <w:rPr>
          <w:rFonts w:ascii="Times New Roman" w:hAnsi="Times New Roman" w:cs="Times New Roman"/>
          <w:bCs/>
          <w:color w:val="000000"/>
          <w:szCs w:val="21"/>
        </w:rPr>
        <w:t>μ</w:t>
      </w:r>
      <w:r w:rsidRPr="00A60F44">
        <w:rPr>
          <w:rFonts w:ascii="Times New Roman" w:hAnsi="Times New Roman" w:cs="Times New Roman"/>
          <w:color w:val="000000"/>
          <w:szCs w:val="21"/>
        </w:rPr>
        <w:t xml:space="preserve">L 0.25 </w:t>
      </w:r>
      <w:r w:rsidRPr="00A60F44">
        <w:rPr>
          <w:rFonts w:ascii="Times New Roman" w:hAnsi="Times New Roman" w:cs="Times New Roman"/>
          <w:bCs/>
          <w:color w:val="000000"/>
          <w:szCs w:val="21"/>
        </w:rPr>
        <w:t>μ</w:t>
      </w:r>
      <w:r w:rsidRPr="00A60F44">
        <w:rPr>
          <w:rFonts w:ascii="Times New Roman" w:hAnsi="Times New Roman" w:cs="Times New Roman"/>
          <w:color w:val="000000"/>
          <w:szCs w:val="21"/>
        </w:rPr>
        <w:t>mol/L H</w:t>
      </w:r>
      <w:r w:rsidRPr="00A60F44">
        <w:rPr>
          <w:rFonts w:ascii="Times New Roman" w:hAnsi="Times New Roman" w:cs="Times New Roman"/>
          <w:color w:val="000000"/>
          <w:szCs w:val="21"/>
          <w:vertAlign w:val="subscript"/>
        </w:rPr>
        <w:t>2</w:t>
      </w:r>
      <w:r w:rsidRPr="00A60F44">
        <w:rPr>
          <w:rFonts w:ascii="Times New Roman" w:hAnsi="Times New Roman" w:cs="Times New Roman"/>
          <w:color w:val="000000"/>
          <w:szCs w:val="21"/>
        </w:rPr>
        <w:t>SO</w:t>
      </w:r>
      <w:r w:rsidRPr="00A60F44">
        <w:rPr>
          <w:rFonts w:ascii="Times New Roman" w:hAnsi="Times New Roman" w:cs="Times New Roman"/>
          <w:color w:val="000000"/>
          <w:szCs w:val="21"/>
          <w:vertAlign w:val="subscript"/>
        </w:rPr>
        <w:t>4</w:t>
      </w:r>
      <w:r w:rsidRPr="00A60F44">
        <w:rPr>
          <w:rFonts w:ascii="Times New Roman" w:hAnsiTheme="minorEastAsia" w:cs="Times New Roman"/>
          <w:color w:val="000000"/>
          <w:szCs w:val="21"/>
        </w:rPr>
        <w:t>的试管，终止反应，然后加入</w:t>
      </w:r>
      <w:r w:rsidRPr="00A60F44">
        <w:rPr>
          <w:rFonts w:ascii="Times New Roman" w:hAnsi="Times New Roman" w:cs="Times New Roman"/>
          <w:bCs/>
          <w:color w:val="000000"/>
          <w:szCs w:val="21"/>
        </w:rPr>
        <w:t>650 μL FOX</w:t>
      </w:r>
      <w:r w:rsidRPr="00A60F44">
        <w:rPr>
          <w:rFonts w:ascii="Times New Roman" w:hAnsiTheme="minorEastAsia" w:cs="Times New Roman"/>
          <w:color w:val="000000"/>
          <w:szCs w:val="21"/>
        </w:rPr>
        <w:t>试剂到每个试管，避光反应</w:t>
      </w:r>
      <w:r w:rsidRPr="00A60F44">
        <w:rPr>
          <w:rFonts w:ascii="Times New Roman" w:hAnsi="Times New Roman" w:cs="Times New Roman"/>
          <w:color w:val="000000"/>
          <w:szCs w:val="21"/>
        </w:rPr>
        <w:t>20 min</w:t>
      </w:r>
      <w:r w:rsidRPr="00A60F44">
        <w:rPr>
          <w:rFonts w:ascii="Times New Roman" w:hAnsiTheme="minorEastAsia" w:cs="Times New Roman"/>
          <w:color w:val="000000"/>
          <w:szCs w:val="21"/>
        </w:rPr>
        <w:t>，测定</w:t>
      </w:r>
      <w:r w:rsidRPr="00A60F44">
        <w:rPr>
          <w:rFonts w:ascii="Times New Roman" w:hAnsi="Times New Roman" w:cs="Times New Roman"/>
          <w:color w:val="000000"/>
          <w:szCs w:val="21"/>
        </w:rPr>
        <w:t>560 nm</w:t>
      </w:r>
      <w:r w:rsidRPr="00A60F44">
        <w:rPr>
          <w:rFonts w:ascii="Times New Roman" w:hAnsiTheme="minorEastAsia" w:cs="Times New Roman"/>
          <w:color w:val="000000"/>
          <w:szCs w:val="21"/>
        </w:rPr>
        <w:t>处吸光值，以</w:t>
      </w:r>
      <w:r w:rsidRPr="00A60F44">
        <w:rPr>
          <w:rFonts w:ascii="Times New Roman" w:hAnsi="Times New Roman" w:cs="Times New Roman"/>
          <w:color w:val="000000"/>
          <w:szCs w:val="21"/>
        </w:rPr>
        <w:t xml:space="preserve">10~500 </w:t>
      </w:r>
      <w:r w:rsidRPr="00A60F44">
        <w:rPr>
          <w:rFonts w:ascii="Times New Roman" w:hAnsi="Times New Roman" w:cs="Times New Roman"/>
          <w:bCs/>
          <w:color w:val="000000"/>
          <w:szCs w:val="21"/>
        </w:rPr>
        <w:t>μ</w:t>
      </w:r>
      <w:r w:rsidRPr="00A60F44">
        <w:rPr>
          <w:rFonts w:ascii="Times New Roman" w:hAnsi="Times New Roman" w:cs="Times New Roman"/>
          <w:color w:val="000000"/>
          <w:szCs w:val="21"/>
        </w:rPr>
        <w:t>mol/L H</w:t>
      </w:r>
      <w:r w:rsidRPr="00A60F44">
        <w:rPr>
          <w:rFonts w:ascii="Times New Roman" w:hAnsi="Times New Roman" w:cs="Times New Roman"/>
          <w:color w:val="000000"/>
          <w:szCs w:val="21"/>
          <w:vertAlign w:val="subscript"/>
        </w:rPr>
        <w:t>2</w:t>
      </w:r>
      <w:r w:rsidRPr="00A60F44">
        <w:rPr>
          <w:rFonts w:ascii="Times New Roman" w:hAnsi="Times New Roman" w:cs="Times New Roman"/>
          <w:color w:val="000000"/>
          <w:szCs w:val="21"/>
        </w:rPr>
        <w:t>O</w:t>
      </w:r>
      <w:r w:rsidRPr="00A60F44">
        <w:rPr>
          <w:rFonts w:ascii="Times New Roman" w:hAnsi="Times New Roman" w:cs="Times New Roman"/>
          <w:color w:val="000000"/>
          <w:szCs w:val="21"/>
          <w:vertAlign w:val="subscript"/>
        </w:rPr>
        <w:t>2</w:t>
      </w:r>
      <w:r w:rsidRPr="00A60F44">
        <w:rPr>
          <w:rFonts w:ascii="Times New Roman" w:hAnsiTheme="minorEastAsia" w:cs="Times New Roman"/>
          <w:color w:val="000000"/>
          <w:szCs w:val="21"/>
        </w:rPr>
        <w:t>为标准曲线，计算试管中</w:t>
      </w:r>
      <w:r w:rsidRPr="00A60F44">
        <w:rPr>
          <w:rFonts w:ascii="Times New Roman" w:hAnsi="Times New Roman" w:cs="Times New Roman"/>
          <w:color w:val="000000"/>
          <w:szCs w:val="21"/>
        </w:rPr>
        <w:t>H</w:t>
      </w:r>
      <w:r w:rsidRPr="00A60F44">
        <w:rPr>
          <w:rFonts w:ascii="Times New Roman" w:hAnsi="Times New Roman" w:cs="Times New Roman"/>
          <w:color w:val="000000"/>
          <w:szCs w:val="21"/>
          <w:vertAlign w:val="subscript"/>
        </w:rPr>
        <w:t>2</w:t>
      </w:r>
      <w:r w:rsidRPr="00A60F44">
        <w:rPr>
          <w:rFonts w:ascii="Times New Roman" w:hAnsi="Times New Roman" w:cs="Times New Roman"/>
          <w:color w:val="000000"/>
          <w:szCs w:val="21"/>
        </w:rPr>
        <w:t>O</w:t>
      </w:r>
      <w:r w:rsidRPr="00A60F44">
        <w:rPr>
          <w:rFonts w:ascii="Times New Roman" w:hAnsi="Times New Roman" w:cs="Times New Roman"/>
          <w:color w:val="000000"/>
          <w:szCs w:val="21"/>
          <w:vertAlign w:val="subscript"/>
        </w:rPr>
        <w:t>2</w:t>
      </w:r>
      <w:r w:rsidRPr="00A60F44">
        <w:rPr>
          <w:rFonts w:ascii="Times New Roman" w:hAnsiTheme="minorEastAsia" w:cs="Times New Roman"/>
          <w:color w:val="000000"/>
          <w:szCs w:val="21"/>
        </w:rPr>
        <w:t>或者</w:t>
      </w:r>
      <w:r w:rsidRPr="00A60F44">
        <w:rPr>
          <w:rFonts w:ascii="Times New Roman" w:hAnsi="Times New Roman" w:cs="Times New Roman"/>
          <w:bCs/>
          <w:color w:val="000000"/>
          <w:szCs w:val="21"/>
        </w:rPr>
        <w:t>t-BHP</w:t>
      </w:r>
      <w:r w:rsidRPr="00A60F44">
        <w:rPr>
          <w:rFonts w:ascii="Times New Roman" w:hAnsiTheme="minorEastAsia" w:cs="Times New Roman"/>
          <w:color w:val="000000"/>
          <w:szCs w:val="21"/>
        </w:rPr>
        <w:t>含量，重复</w:t>
      </w:r>
      <w:r w:rsidRPr="00A60F44">
        <w:rPr>
          <w:rFonts w:ascii="Times New Roman" w:hAnsi="Times New Roman" w:cs="Times New Roman"/>
          <w:color w:val="000000"/>
          <w:szCs w:val="21"/>
        </w:rPr>
        <w:t>3</w:t>
      </w:r>
      <w:r w:rsidRPr="00A60F44">
        <w:rPr>
          <w:rFonts w:ascii="Times New Roman" w:hAnsiTheme="minorEastAsia" w:cs="Times New Roman"/>
          <w:color w:val="000000"/>
          <w:szCs w:val="21"/>
        </w:rPr>
        <w:t>次。</w:t>
      </w:r>
    </w:p>
    <w:p w:rsidR="005F1465" w:rsidRPr="00A60F44" w:rsidRDefault="005F1465" w:rsidP="00A60F44">
      <w:pPr>
        <w:jc w:val="center"/>
        <w:rPr>
          <w:rFonts w:ascii="Times New Roman" w:hAnsi="Times New Roman" w:cs="Times New Roman"/>
          <w:b/>
          <w:color w:val="000000"/>
          <w:szCs w:val="21"/>
        </w:rPr>
      </w:pPr>
      <w:r w:rsidRPr="00A60F44">
        <w:rPr>
          <w:rFonts w:ascii="Times New Roman" w:hAnsi="Times New Roman" w:cs="Times New Roman"/>
          <w:b/>
          <w:color w:val="000000"/>
          <w:szCs w:val="21"/>
        </w:rPr>
        <w:t>结</w:t>
      </w:r>
      <w:r w:rsidRPr="00A60F44">
        <w:rPr>
          <w:rFonts w:ascii="Times New Roman" w:hAnsi="Times New Roman" w:cs="Times New Roman"/>
          <w:b/>
          <w:color w:val="000000"/>
          <w:szCs w:val="21"/>
        </w:rPr>
        <w:t xml:space="preserve"> </w:t>
      </w:r>
      <w:r w:rsidRPr="00A60F44">
        <w:rPr>
          <w:rFonts w:ascii="Times New Roman" w:hAnsi="Times New Roman" w:cs="Times New Roman"/>
          <w:b/>
          <w:color w:val="000000"/>
          <w:szCs w:val="21"/>
        </w:rPr>
        <w:t>果</w:t>
      </w:r>
    </w:p>
    <w:p w:rsidR="005F1465" w:rsidRPr="00A60F44" w:rsidRDefault="005F1465" w:rsidP="00A60F44">
      <w:pPr>
        <w:rPr>
          <w:rFonts w:ascii="Times New Roman" w:eastAsia="宋体" w:hAnsi="Times New Roman" w:cs="Times New Roman"/>
          <w:kern w:val="0"/>
          <w:szCs w:val="21"/>
        </w:rPr>
      </w:pPr>
      <w:r w:rsidRPr="00A60F44">
        <w:rPr>
          <w:rFonts w:ascii="Times New Roman" w:hAnsi="Times New Roman" w:cs="Times New Roman"/>
          <w:b/>
          <w:szCs w:val="21"/>
        </w:rPr>
        <w:t>1 Tpx</w:t>
      </w:r>
      <w:r w:rsidRPr="00A60F44">
        <w:rPr>
          <w:rFonts w:ascii="Times New Roman" w:hAnsi="Times New Roman" w:cs="Times New Roman"/>
          <w:b/>
          <w:szCs w:val="21"/>
        </w:rPr>
        <w:t>蛋白的生物信息学分析</w:t>
      </w:r>
    </w:p>
    <w:p w:rsidR="005F1465" w:rsidRPr="00A60F44" w:rsidRDefault="005F1465" w:rsidP="00A60F44">
      <w:pPr>
        <w:pStyle w:val="HTML"/>
        <w:jc w:val="both"/>
        <w:rPr>
          <w:rFonts w:ascii="Times New Roman" w:hAnsi="Times New Roman" w:cs="Times New Roman"/>
          <w:sz w:val="21"/>
          <w:szCs w:val="21"/>
        </w:rPr>
      </w:pPr>
      <w:r w:rsidRPr="00A60F44">
        <w:rPr>
          <w:rFonts w:ascii="Times New Roman" w:hAnsi="Times New Roman" w:cs="Times New Roman"/>
          <w:sz w:val="21"/>
          <w:szCs w:val="21"/>
        </w:rPr>
        <w:t xml:space="preserve">     </w:t>
      </w:r>
      <w:r w:rsidRPr="00A60F44">
        <w:rPr>
          <w:rFonts w:ascii="Times New Roman" w:eastAsiaTheme="minorEastAsia" w:hAnsi="Times New Roman" w:cs="Times New Roman"/>
          <w:color w:val="000000"/>
          <w:kern w:val="2"/>
          <w:sz w:val="21"/>
          <w:szCs w:val="21"/>
        </w:rPr>
        <w:t>使用</w:t>
      </w:r>
      <w:r w:rsidRPr="00A60F44">
        <w:rPr>
          <w:rFonts w:ascii="Times New Roman" w:hAnsi="Times New Roman" w:cs="Times New Roman"/>
          <w:color w:val="000000"/>
          <w:kern w:val="2"/>
          <w:sz w:val="21"/>
          <w:szCs w:val="21"/>
        </w:rPr>
        <w:t>Protparam</w:t>
      </w:r>
      <w:r w:rsidRPr="00A60F44">
        <w:rPr>
          <w:rFonts w:ascii="Times New Roman" w:eastAsiaTheme="minorEastAsia" w:hAnsi="Times New Roman" w:cs="Times New Roman"/>
          <w:color w:val="000000"/>
          <w:kern w:val="2"/>
          <w:sz w:val="21"/>
          <w:szCs w:val="21"/>
        </w:rPr>
        <w:t>分析</w:t>
      </w:r>
      <w:r w:rsidRPr="00A60F44">
        <w:rPr>
          <w:rFonts w:ascii="Times New Roman" w:eastAsiaTheme="minorEastAsia" w:hAnsi="Times New Roman" w:cs="Times New Roman"/>
          <w:color w:val="000000"/>
          <w:kern w:val="2"/>
          <w:sz w:val="21"/>
          <w:szCs w:val="21"/>
        </w:rPr>
        <w:t>Tpx</w:t>
      </w:r>
      <w:r w:rsidRPr="00A60F44">
        <w:rPr>
          <w:rFonts w:ascii="Times New Roman" w:hAnsi="Times New Roman" w:cs="Times New Roman"/>
          <w:color w:val="000000"/>
          <w:kern w:val="2"/>
          <w:sz w:val="21"/>
          <w:szCs w:val="21"/>
        </w:rPr>
        <w:t>蛋白</w:t>
      </w:r>
      <w:r w:rsidRPr="00A60F44">
        <w:rPr>
          <w:rFonts w:ascii="Times New Roman" w:eastAsiaTheme="minorEastAsia" w:hAnsi="Times New Roman" w:cs="Times New Roman"/>
          <w:color w:val="000000"/>
          <w:kern w:val="2"/>
          <w:sz w:val="21"/>
          <w:szCs w:val="21"/>
        </w:rPr>
        <w:t>的</w:t>
      </w:r>
      <w:r w:rsidRPr="00A60F44">
        <w:rPr>
          <w:rFonts w:ascii="Times New Roman" w:hAnsi="Times New Roman" w:cs="Times New Roman"/>
          <w:color w:val="000000"/>
          <w:kern w:val="2"/>
          <w:sz w:val="21"/>
          <w:szCs w:val="21"/>
        </w:rPr>
        <w:t>理化性质，</w:t>
      </w:r>
      <w:r w:rsidRPr="00A60F44">
        <w:rPr>
          <w:rFonts w:ascii="Times New Roman" w:eastAsiaTheme="minorEastAsia" w:hAnsi="Times New Roman" w:cs="Times New Roman"/>
          <w:color w:val="000000"/>
          <w:kern w:val="2"/>
          <w:sz w:val="21"/>
          <w:szCs w:val="21"/>
        </w:rPr>
        <w:t>Tpx</w:t>
      </w:r>
      <w:r w:rsidRPr="00A60F44">
        <w:rPr>
          <w:rFonts w:ascii="Times New Roman" w:hAnsi="Times New Roman" w:cs="Times New Roman"/>
          <w:color w:val="000000"/>
          <w:kern w:val="2"/>
          <w:sz w:val="21"/>
          <w:szCs w:val="21"/>
        </w:rPr>
        <w:t>蛋白</w:t>
      </w:r>
      <w:r w:rsidRPr="00A60F44">
        <w:rPr>
          <w:rFonts w:ascii="Times New Roman" w:eastAsiaTheme="minorEastAsia" w:hAnsi="Times New Roman" w:cs="Times New Roman"/>
          <w:color w:val="000000"/>
          <w:kern w:val="2"/>
          <w:sz w:val="21"/>
          <w:szCs w:val="21"/>
        </w:rPr>
        <w:t>全长为</w:t>
      </w:r>
      <w:r w:rsidRPr="00A60F44">
        <w:rPr>
          <w:rFonts w:ascii="Times New Roman" w:eastAsiaTheme="minorEastAsia" w:hAnsi="Times New Roman" w:cs="Times New Roman"/>
          <w:color w:val="000000"/>
          <w:kern w:val="2"/>
          <w:sz w:val="21"/>
          <w:szCs w:val="21"/>
        </w:rPr>
        <w:t>163</w:t>
      </w:r>
      <w:r w:rsidRPr="00A60F44">
        <w:rPr>
          <w:rFonts w:ascii="Times New Roman" w:eastAsiaTheme="minorEastAsia" w:hAnsi="Times New Roman" w:cs="Times New Roman"/>
          <w:color w:val="000000"/>
          <w:kern w:val="2"/>
          <w:sz w:val="21"/>
          <w:szCs w:val="21"/>
        </w:rPr>
        <w:t>个氨基酸，</w:t>
      </w:r>
      <w:r w:rsidRPr="00A60F44">
        <w:rPr>
          <w:rFonts w:ascii="Times New Roman" w:hAnsi="Times New Roman" w:cs="Times New Roman"/>
          <w:color w:val="000000"/>
          <w:kern w:val="2"/>
          <w:sz w:val="21"/>
          <w:szCs w:val="21"/>
        </w:rPr>
        <w:t>理论分子量</w:t>
      </w:r>
      <w:r w:rsidRPr="00A60F44">
        <w:rPr>
          <w:rFonts w:ascii="Times New Roman" w:eastAsiaTheme="minorEastAsia" w:hAnsi="Times New Roman" w:cs="Times New Roman"/>
          <w:color w:val="000000"/>
          <w:kern w:val="2"/>
          <w:sz w:val="21"/>
          <w:szCs w:val="21"/>
        </w:rPr>
        <w:t>18</w:t>
      </w:r>
      <w:r w:rsidRPr="00A60F44">
        <w:rPr>
          <w:rFonts w:ascii="Times New Roman" w:hAnsi="Times New Roman" w:cs="Times New Roman"/>
          <w:color w:val="000000"/>
          <w:kern w:val="2"/>
          <w:sz w:val="21"/>
          <w:szCs w:val="21"/>
        </w:rPr>
        <w:t>.</w:t>
      </w:r>
      <w:r w:rsidRPr="00A60F44">
        <w:rPr>
          <w:rFonts w:ascii="Times New Roman" w:eastAsiaTheme="minorEastAsia" w:hAnsi="Times New Roman" w:cs="Times New Roman"/>
          <w:color w:val="000000"/>
          <w:kern w:val="2"/>
          <w:sz w:val="21"/>
          <w:szCs w:val="21"/>
        </w:rPr>
        <w:t>1</w:t>
      </w:r>
      <w:r w:rsidRPr="00A60F44">
        <w:rPr>
          <w:rFonts w:ascii="Times New Roman" w:hAnsi="Times New Roman" w:cs="Times New Roman"/>
          <w:color w:val="000000"/>
          <w:kern w:val="2"/>
          <w:sz w:val="21"/>
          <w:szCs w:val="21"/>
        </w:rPr>
        <w:t xml:space="preserve"> kDa</w:t>
      </w:r>
      <w:r w:rsidRPr="00A60F44">
        <w:rPr>
          <w:rFonts w:ascii="Times New Roman" w:hAnsi="Times New Roman" w:cs="Times New Roman"/>
          <w:color w:val="000000"/>
          <w:kern w:val="2"/>
          <w:sz w:val="21"/>
          <w:szCs w:val="21"/>
        </w:rPr>
        <w:t>，理论</w:t>
      </w:r>
      <w:r w:rsidRPr="00A60F44">
        <w:rPr>
          <w:rFonts w:ascii="Times New Roman" w:hAnsi="Times New Roman" w:cs="Times New Roman"/>
          <w:color w:val="000000"/>
          <w:kern w:val="2"/>
          <w:sz w:val="21"/>
          <w:szCs w:val="21"/>
        </w:rPr>
        <w:t xml:space="preserve">pI </w:t>
      </w:r>
      <w:r w:rsidRPr="00A60F44">
        <w:rPr>
          <w:rFonts w:ascii="Times New Roman" w:hAnsi="Times New Roman" w:cs="Times New Roman"/>
          <w:color w:val="000000"/>
          <w:kern w:val="2"/>
          <w:sz w:val="21"/>
          <w:szCs w:val="21"/>
        </w:rPr>
        <w:t>值为</w:t>
      </w:r>
      <w:r w:rsidRPr="00A60F44">
        <w:rPr>
          <w:rFonts w:ascii="Times New Roman" w:eastAsiaTheme="minorEastAsia" w:hAnsi="Times New Roman" w:cs="Times New Roman"/>
          <w:color w:val="000000"/>
          <w:kern w:val="2"/>
          <w:sz w:val="21"/>
          <w:szCs w:val="21"/>
        </w:rPr>
        <w:t>4.72</w:t>
      </w:r>
      <w:r w:rsidRPr="00A60F44">
        <w:rPr>
          <w:rFonts w:ascii="Times New Roman" w:eastAsiaTheme="minorEastAsia" w:hAnsi="Times New Roman" w:cs="Times New Roman"/>
          <w:color w:val="000000"/>
          <w:kern w:val="2"/>
          <w:sz w:val="21"/>
          <w:szCs w:val="21"/>
        </w:rPr>
        <w:t>。</w:t>
      </w:r>
      <w:r w:rsidRPr="00A60F44">
        <w:rPr>
          <w:rFonts w:ascii="Times New Roman" w:hAnsi="Times New Roman" w:cs="Times New Roman"/>
          <w:color w:val="000000"/>
          <w:kern w:val="2"/>
          <w:sz w:val="21"/>
          <w:szCs w:val="21"/>
        </w:rPr>
        <w:t>不稳定系数为</w:t>
      </w:r>
      <w:r w:rsidRPr="00A60F44">
        <w:rPr>
          <w:rFonts w:ascii="Times New Roman" w:eastAsiaTheme="minorEastAsia" w:hAnsi="Times New Roman" w:cs="Times New Roman"/>
          <w:color w:val="000000"/>
          <w:kern w:val="2"/>
          <w:sz w:val="21"/>
          <w:szCs w:val="21"/>
        </w:rPr>
        <w:t>26.17</w:t>
      </w:r>
      <w:r w:rsidRPr="00A60F44">
        <w:rPr>
          <w:rFonts w:ascii="Times New Roman" w:hAnsi="Times New Roman" w:cs="Times New Roman"/>
          <w:color w:val="000000"/>
          <w:kern w:val="2"/>
          <w:sz w:val="21"/>
          <w:szCs w:val="21"/>
        </w:rPr>
        <w:t>，</w:t>
      </w:r>
      <w:r w:rsidRPr="00A60F44">
        <w:rPr>
          <w:rFonts w:ascii="Times New Roman" w:eastAsiaTheme="minorEastAsia" w:hAnsi="Times New Roman" w:cs="Times New Roman"/>
          <w:color w:val="000000"/>
          <w:kern w:val="2"/>
          <w:sz w:val="21"/>
          <w:szCs w:val="21"/>
        </w:rPr>
        <w:t>在体外的半衰期大于</w:t>
      </w:r>
      <w:r w:rsidRPr="00A60F44">
        <w:rPr>
          <w:rFonts w:ascii="Times New Roman" w:eastAsiaTheme="minorEastAsia" w:hAnsi="Times New Roman" w:cs="Times New Roman"/>
          <w:color w:val="000000"/>
          <w:kern w:val="2"/>
          <w:sz w:val="21"/>
          <w:szCs w:val="21"/>
        </w:rPr>
        <w:t>30h</w:t>
      </w:r>
      <w:r w:rsidRPr="00A60F44">
        <w:rPr>
          <w:rFonts w:ascii="Times New Roman" w:hAnsi="Times New Roman" w:cs="Times New Roman"/>
          <w:color w:val="000000"/>
          <w:kern w:val="2"/>
          <w:sz w:val="21"/>
          <w:szCs w:val="21"/>
        </w:rPr>
        <w:t>为稳定蛋白。</w:t>
      </w:r>
      <w:r w:rsidRPr="00A60F44">
        <w:rPr>
          <w:rFonts w:ascii="Times New Roman" w:hAnsi="Times New Roman" w:cs="Times New Roman"/>
          <w:color w:val="000000"/>
          <w:kern w:val="2"/>
          <w:sz w:val="21"/>
          <w:szCs w:val="21"/>
        </w:rPr>
        <w:t>SignalP 4.1</w:t>
      </w:r>
      <w:r w:rsidRPr="00A60F44">
        <w:rPr>
          <w:rFonts w:ascii="Times New Roman" w:hAnsi="Times New Roman" w:cs="Times New Roman"/>
          <w:color w:val="000000"/>
          <w:kern w:val="2"/>
          <w:sz w:val="21"/>
          <w:szCs w:val="21"/>
        </w:rPr>
        <w:t>软件预测</w:t>
      </w:r>
      <w:r w:rsidRPr="00A60F44">
        <w:rPr>
          <w:rFonts w:ascii="Times New Roman" w:eastAsiaTheme="minorEastAsia" w:hAnsi="Times New Roman" w:cs="Times New Roman"/>
          <w:color w:val="000000"/>
          <w:kern w:val="2"/>
          <w:sz w:val="21"/>
          <w:szCs w:val="21"/>
        </w:rPr>
        <w:t>Tpx</w:t>
      </w:r>
      <w:r w:rsidRPr="00A60F44">
        <w:rPr>
          <w:rFonts w:ascii="Times New Roman" w:hAnsi="Times New Roman" w:cs="Times New Roman"/>
          <w:color w:val="000000"/>
          <w:kern w:val="2"/>
          <w:sz w:val="21"/>
          <w:szCs w:val="21"/>
        </w:rPr>
        <w:t>蛋白无信号肽（图</w:t>
      </w:r>
      <w:r w:rsidRPr="00A60F44">
        <w:rPr>
          <w:rFonts w:ascii="Times New Roman" w:eastAsiaTheme="minorEastAsia" w:hAnsi="Times New Roman" w:cs="Times New Roman"/>
          <w:color w:val="000000"/>
          <w:kern w:val="2"/>
          <w:sz w:val="21"/>
          <w:szCs w:val="21"/>
        </w:rPr>
        <w:t>1</w:t>
      </w:r>
      <w:r w:rsidRPr="00A60F44">
        <w:rPr>
          <w:rFonts w:ascii="Times New Roman" w:hAnsi="Times New Roman" w:cs="Times New Roman"/>
          <w:color w:val="000000"/>
          <w:kern w:val="2"/>
          <w:sz w:val="21"/>
          <w:szCs w:val="21"/>
        </w:rPr>
        <w:t>）。</w:t>
      </w:r>
      <w:r w:rsidRPr="00A60F44">
        <w:rPr>
          <w:rFonts w:ascii="Times New Roman" w:eastAsiaTheme="minorEastAsia" w:hAnsi="Times New Roman" w:cs="Times New Roman"/>
          <w:color w:val="000000"/>
          <w:kern w:val="2"/>
          <w:sz w:val="21"/>
          <w:szCs w:val="21"/>
        </w:rPr>
        <w:t>Tpx</w:t>
      </w:r>
      <w:r w:rsidRPr="00A60F44">
        <w:rPr>
          <w:rFonts w:ascii="Times New Roman" w:eastAsiaTheme="minorEastAsia" w:hAnsi="Times New Roman" w:cs="Times New Roman"/>
          <w:color w:val="000000"/>
          <w:kern w:val="2"/>
          <w:sz w:val="21"/>
          <w:szCs w:val="21"/>
        </w:rPr>
        <w:t>蛋白也没有跨膜结构区域。</w:t>
      </w:r>
      <w:r w:rsidRPr="00A60F44">
        <w:rPr>
          <w:rFonts w:ascii="Times New Roman" w:hAnsi="Times New Roman" w:cs="Times New Roman"/>
          <w:sz w:val="21"/>
          <w:szCs w:val="21"/>
        </w:rPr>
        <w:t>TMpred</w:t>
      </w:r>
      <w:r w:rsidRPr="00A60F44">
        <w:rPr>
          <w:rFonts w:ascii="Times New Roman" w:hAnsi="Times New Roman" w:cs="Times New Roman"/>
          <w:color w:val="000000"/>
          <w:kern w:val="2"/>
          <w:sz w:val="21"/>
          <w:szCs w:val="21"/>
        </w:rPr>
        <w:t>软件</w:t>
      </w:r>
      <w:r w:rsidRPr="00A60F44">
        <w:rPr>
          <w:rFonts w:ascii="Times New Roman" w:hAnsi="Times New Roman" w:cs="Times New Roman"/>
          <w:sz w:val="21"/>
          <w:szCs w:val="21"/>
        </w:rPr>
        <w:t>预测发现</w:t>
      </w:r>
      <w:r w:rsidRPr="00A60F44">
        <w:rPr>
          <w:rFonts w:ascii="Times New Roman" w:hAnsi="Times New Roman" w:cs="Times New Roman"/>
          <w:sz w:val="21"/>
          <w:szCs w:val="21"/>
        </w:rPr>
        <w:t>Tpx</w:t>
      </w:r>
      <w:r w:rsidRPr="00A60F44">
        <w:rPr>
          <w:rFonts w:ascii="Times New Roman" w:hAnsi="Times New Roman" w:cs="Times New Roman"/>
          <w:sz w:val="21"/>
          <w:szCs w:val="21"/>
        </w:rPr>
        <w:t>蛋白无跨膜结构域，不是膜蛋白。</w:t>
      </w:r>
    </w:p>
    <w:p w:rsidR="005F1465" w:rsidRDefault="005F1465" w:rsidP="000F4D63">
      <w:pPr>
        <w:spacing w:line="360" w:lineRule="auto"/>
        <w:jc w:val="center"/>
        <w:rPr>
          <w:rFonts w:ascii="Times New Roman" w:hAnsi="Times New Roman"/>
          <w:b/>
          <w:sz w:val="24"/>
          <w:szCs w:val="24"/>
        </w:rPr>
      </w:pPr>
      <w:r>
        <w:rPr>
          <w:rFonts w:ascii="Times New Roman" w:hAnsi="Times New Roman"/>
          <w:b/>
          <w:noProof/>
          <w:sz w:val="24"/>
          <w:szCs w:val="24"/>
        </w:rPr>
        <w:drawing>
          <wp:inline distT="0" distB="0" distL="0" distR="0">
            <wp:extent cx="2337073" cy="1723289"/>
            <wp:effectExtent l="19050" t="0" r="6077" b="0"/>
            <wp:docPr id="11" name="图片 11" descr="F:\论文投稿\肺炎\Fig 111信号肽预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论文投稿\肺炎\Fig 111信号肽预测.tif"/>
                    <pic:cNvPicPr>
                      <a:picLocks noChangeAspect="1" noChangeArrowheads="1"/>
                    </pic:cNvPicPr>
                  </pic:nvPicPr>
                  <pic:blipFill>
                    <a:blip r:embed="rId12" cstate="print"/>
                    <a:srcRect/>
                    <a:stretch>
                      <a:fillRect/>
                    </a:stretch>
                  </pic:blipFill>
                  <pic:spPr bwMode="auto">
                    <a:xfrm>
                      <a:off x="0" y="0"/>
                      <a:ext cx="2337287" cy="1723447"/>
                    </a:xfrm>
                    <a:prstGeom prst="rect">
                      <a:avLst/>
                    </a:prstGeom>
                    <a:noFill/>
                    <a:ln w="9525">
                      <a:noFill/>
                      <a:miter lim="800000"/>
                      <a:headEnd/>
                      <a:tailEnd/>
                    </a:ln>
                  </pic:spPr>
                </pic:pic>
              </a:graphicData>
            </a:graphic>
          </wp:inline>
        </w:drawing>
      </w:r>
    </w:p>
    <w:p w:rsidR="005F1465" w:rsidRPr="00D86D98" w:rsidRDefault="005F1465" w:rsidP="00D90A64">
      <w:pPr>
        <w:jc w:val="center"/>
        <w:rPr>
          <w:rFonts w:ascii="Times New Roman" w:eastAsia="宋体" w:hAnsi="Times New Roman" w:cs="Times New Roman"/>
          <w:b/>
        </w:rPr>
      </w:pPr>
      <w:r w:rsidRPr="00D86D98">
        <w:rPr>
          <w:rFonts w:ascii="Times New Roman" w:hAnsi="Times New Roman" w:hint="eastAsia"/>
          <w:b/>
        </w:rPr>
        <w:t>图</w:t>
      </w:r>
      <w:r w:rsidRPr="00D86D98">
        <w:rPr>
          <w:rFonts w:ascii="Times New Roman" w:hAnsi="Times New Roman" w:hint="eastAsia"/>
          <w:b/>
        </w:rPr>
        <w:t xml:space="preserve">1 </w:t>
      </w:r>
      <w:r w:rsidR="00D86D98">
        <w:rPr>
          <w:rFonts w:ascii="Times New Roman" w:hAnsi="Times New Roman" w:hint="eastAsia"/>
          <w:b/>
        </w:rPr>
        <w:t>利用</w:t>
      </w:r>
      <w:r w:rsidR="00D86D98">
        <w:rPr>
          <w:rFonts w:ascii="Times New Roman" w:hAnsi="Times New Roman" w:hint="eastAsia"/>
          <w:b/>
        </w:rPr>
        <w:t>SignalP4.1</w:t>
      </w:r>
      <w:r w:rsidR="00D86D98">
        <w:rPr>
          <w:rFonts w:ascii="Times New Roman" w:hAnsi="Times New Roman" w:hint="eastAsia"/>
          <w:b/>
        </w:rPr>
        <w:t>预测</w:t>
      </w:r>
      <w:r w:rsidRPr="00D86D98">
        <w:rPr>
          <w:rFonts w:ascii="Times New Roman" w:hAnsi="Times New Roman" w:hint="eastAsia"/>
          <w:b/>
        </w:rPr>
        <w:t>Tpx</w:t>
      </w:r>
      <w:r w:rsidRPr="00D86D98">
        <w:rPr>
          <w:rFonts w:ascii="Times New Roman" w:eastAsia="宋体" w:hAnsi="Times New Roman" w:cs="Times New Roman" w:hint="eastAsia"/>
          <w:b/>
        </w:rPr>
        <w:t>蛋白信号肽</w:t>
      </w:r>
    </w:p>
    <w:p w:rsidR="005F1465" w:rsidRPr="00D86D98" w:rsidRDefault="005F1465" w:rsidP="00D90A64">
      <w:pPr>
        <w:jc w:val="center"/>
        <w:rPr>
          <w:rFonts w:ascii="Times New Roman" w:eastAsia="宋体" w:hAnsi="Times New Roman" w:cs="Times New Roman"/>
          <w:b/>
        </w:rPr>
      </w:pPr>
      <w:r w:rsidRPr="00D86D98">
        <w:rPr>
          <w:rFonts w:ascii="Times New Roman" w:eastAsia="宋体" w:hAnsi="Times New Roman" w:cs="Times New Roman"/>
          <w:b/>
        </w:rPr>
        <w:t>Fig</w:t>
      </w:r>
      <w:r w:rsidR="00014719">
        <w:rPr>
          <w:rFonts w:ascii="Times New Roman" w:eastAsia="宋体" w:hAnsi="Times New Roman" w:cs="Times New Roman" w:hint="eastAsia"/>
          <w:b/>
        </w:rPr>
        <w:t>.</w:t>
      </w:r>
      <w:r w:rsidRPr="00D86D98">
        <w:rPr>
          <w:rFonts w:ascii="Times New Roman" w:hAnsi="Times New Roman" w:hint="eastAsia"/>
          <w:b/>
        </w:rPr>
        <w:t>1</w:t>
      </w:r>
      <w:r w:rsidRPr="00D86D98">
        <w:rPr>
          <w:rFonts w:ascii="Times New Roman" w:eastAsia="宋体" w:hAnsi="Times New Roman" w:cs="Times New Roman"/>
          <w:b/>
        </w:rPr>
        <w:t xml:space="preserve"> </w:t>
      </w:r>
      <w:r w:rsidRPr="00D86D98">
        <w:rPr>
          <w:rFonts w:ascii="Times New Roman" w:eastAsia="宋体" w:hAnsi="Times New Roman" w:cs="Times New Roman" w:hint="eastAsia"/>
          <w:b/>
        </w:rPr>
        <w:t>S</w:t>
      </w:r>
      <w:r w:rsidRPr="00D86D98">
        <w:rPr>
          <w:rFonts w:ascii="Times New Roman" w:eastAsia="宋体" w:hAnsi="Times New Roman" w:cs="Times New Roman"/>
          <w:b/>
        </w:rPr>
        <w:t>ignal peptide of</w:t>
      </w:r>
      <w:r w:rsidRPr="00D86D98">
        <w:rPr>
          <w:rFonts w:ascii="Times New Roman" w:hAnsi="Times New Roman" w:hint="eastAsia"/>
          <w:b/>
        </w:rPr>
        <w:t xml:space="preserve"> Tpx</w:t>
      </w:r>
      <w:r w:rsidRPr="00D86D98">
        <w:rPr>
          <w:rFonts w:ascii="Times New Roman" w:eastAsia="宋体" w:hAnsi="Times New Roman" w:cs="Times New Roman"/>
          <w:b/>
        </w:rPr>
        <w:t xml:space="preserve"> protein</w:t>
      </w:r>
      <w:r w:rsidRPr="00D86D98">
        <w:rPr>
          <w:rFonts w:ascii="Times New Roman" w:eastAsia="宋体" w:hAnsi="Times New Roman" w:cs="Times New Roman" w:hint="eastAsia"/>
          <w:b/>
        </w:rPr>
        <w:t xml:space="preserve"> predicted by SignalP4.1</w:t>
      </w:r>
    </w:p>
    <w:p w:rsidR="005F1465" w:rsidRDefault="005F1465" w:rsidP="00D90A64">
      <w:pPr>
        <w:jc w:val="center"/>
        <w:rPr>
          <w:rFonts w:ascii="Times New Roman" w:eastAsia="宋体" w:hAnsi="Times New Roman" w:cs="Times New Roman"/>
        </w:rPr>
      </w:pPr>
    </w:p>
    <w:p w:rsidR="005F1465" w:rsidRDefault="005F1465" w:rsidP="00A60F44">
      <w:pPr>
        <w:rPr>
          <w:rFonts w:ascii="Times New Roman" w:eastAsia="宋体" w:hAnsi="Times New Roman" w:cs="Times New Roman"/>
          <w:color w:val="000000"/>
          <w:szCs w:val="21"/>
        </w:rPr>
      </w:pPr>
      <w:r>
        <w:rPr>
          <w:rFonts w:ascii="Times New Roman" w:eastAsia="宋体" w:hAnsi="Times New Roman" w:cs="Times New Roman" w:hint="eastAsia"/>
          <w:color w:val="000000"/>
          <w:sz w:val="24"/>
          <w:szCs w:val="24"/>
        </w:rPr>
        <w:t xml:space="preserve">   </w:t>
      </w:r>
      <w:r w:rsidRPr="00A60F44">
        <w:rPr>
          <w:rFonts w:ascii="Times New Roman" w:eastAsia="宋体" w:hAnsi="Times New Roman" w:cs="Times New Roman" w:hint="eastAsia"/>
          <w:color w:val="000000"/>
          <w:szCs w:val="21"/>
        </w:rPr>
        <w:t xml:space="preserve">  </w:t>
      </w:r>
      <w:r w:rsidRPr="00A60F44">
        <w:rPr>
          <w:rFonts w:ascii="Times New Roman" w:eastAsia="宋体" w:hAnsi="Times New Roman" w:cs="Times New Roman" w:hint="eastAsia"/>
          <w:color w:val="000000"/>
          <w:szCs w:val="21"/>
        </w:rPr>
        <w:t>利用</w:t>
      </w:r>
      <w:r w:rsidRPr="00A60F44">
        <w:rPr>
          <w:rFonts w:ascii="Times New Roman" w:eastAsia="宋体" w:hAnsi="Times New Roman" w:cs="Times New Roman" w:hint="eastAsia"/>
          <w:color w:val="000000"/>
          <w:szCs w:val="21"/>
        </w:rPr>
        <w:t>Sopa</w:t>
      </w:r>
      <w:r w:rsidRPr="00A60F44">
        <w:rPr>
          <w:rFonts w:ascii="Times New Roman" w:eastAsia="宋体" w:hAnsi="Times New Roman" w:cs="Times New Roman" w:hint="eastAsia"/>
          <w:color w:val="000000"/>
          <w:szCs w:val="21"/>
        </w:rPr>
        <w:t>软件分析其二级结构，结果如图</w:t>
      </w:r>
      <w:r w:rsidRPr="00A60F44">
        <w:rPr>
          <w:rFonts w:ascii="Times New Roman" w:eastAsia="宋体" w:hAnsi="Times New Roman" w:cs="Times New Roman" w:hint="eastAsia"/>
          <w:color w:val="000000"/>
          <w:szCs w:val="21"/>
        </w:rPr>
        <w:t xml:space="preserve">2 </w:t>
      </w:r>
      <w:r w:rsidRPr="00A60F44">
        <w:rPr>
          <w:rFonts w:ascii="Times New Roman" w:eastAsia="宋体" w:hAnsi="Times New Roman" w:cs="Times New Roman" w:hint="eastAsia"/>
          <w:color w:val="000000"/>
          <w:szCs w:val="21"/>
        </w:rPr>
        <w:t>所示，其中</w:t>
      </w:r>
      <w:r w:rsidRPr="00A60F44">
        <w:rPr>
          <w:rFonts w:ascii="Times New Roman" w:eastAsia="宋体" w:hAnsi="Times New Roman" w:cs="Times New Roman"/>
          <w:color w:val="000000"/>
          <w:szCs w:val="21"/>
        </w:rPr>
        <w:t>α</w:t>
      </w:r>
      <w:r w:rsidRPr="00A60F44">
        <w:rPr>
          <w:rFonts w:ascii="Times New Roman" w:eastAsia="宋体" w:hAnsi="Times New Roman" w:cs="Times New Roman" w:hint="eastAsia"/>
          <w:color w:val="000000"/>
          <w:szCs w:val="21"/>
        </w:rPr>
        <w:t>-</w:t>
      </w:r>
      <w:r w:rsidRPr="00A60F44">
        <w:rPr>
          <w:rFonts w:ascii="Times New Roman" w:eastAsia="宋体" w:hAnsi="Times New Roman" w:cs="Times New Roman"/>
          <w:color w:val="000000"/>
          <w:szCs w:val="21"/>
        </w:rPr>
        <w:t>螺旋</w:t>
      </w:r>
      <w:r w:rsidRPr="00A60F44">
        <w:rPr>
          <w:rFonts w:ascii="Times New Roman" w:eastAsia="宋体" w:hAnsi="Times New Roman" w:cs="Times New Roman"/>
          <w:color w:val="000000"/>
          <w:szCs w:val="21"/>
        </w:rPr>
        <w:t>(h)</w:t>
      </w:r>
      <w:r w:rsidRPr="00A60F44">
        <w:rPr>
          <w:rFonts w:ascii="Times New Roman" w:eastAsia="宋体" w:hAnsi="Times New Roman" w:cs="Times New Roman" w:hint="eastAsia"/>
          <w:color w:val="000000"/>
          <w:szCs w:val="21"/>
        </w:rPr>
        <w:t>占</w:t>
      </w:r>
      <w:r w:rsidRPr="00A60F44">
        <w:rPr>
          <w:rFonts w:ascii="Times New Roman" w:eastAsia="宋体" w:hAnsi="Times New Roman" w:cs="Times New Roman" w:hint="eastAsia"/>
          <w:color w:val="000000"/>
          <w:szCs w:val="21"/>
        </w:rPr>
        <w:t>30%</w:t>
      </w:r>
      <w:r w:rsidRPr="00A60F44">
        <w:rPr>
          <w:rFonts w:ascii="Times New Roman" w:eastAsia="宋体" w:hAnsi="Times New Roman" w:cs="Times New Roman" w:hint="eastAsia"/>
          <w:color w:val="000000"/>
          <w:szCs w:val="21"/>
        </w:rPr>
        <w:t>，</w:t>
      </w:r>
      <w:r w:rsidRPr="00A60F44">
        <w:rPr>
          <w:rFonts w:ascii="Times New Roman" w:eastAsia="宋体" w:hAnsi="Times New Roman" w:cs="Times New Roman"/>
          <w:color w:val="000000"/>
          <w:szCs w:val="21"/>
        </w:rPr>
        <w:t>延伸链</w:t>
      </w:r>
      <w:r w:rsidRPr="00A60F44">
        <w:rPr>
          <w:rFonts w:ascii="Times New Roman" w:eastAsia="宋体" w:hAnsi="Times New Roman" w:cs="Times New Roman"/>
          <w:color w:val="000000"/>
          <w:szCs w:val="21"/>
        </w:rPr>
        <w:t>(e)</w:t>
      </w:r>
      <w:r w:rsidRPr="00A60F44">
        <w:rPr>
          <w:rFonts w:ascii="Times New Roman" w:eastAsia="宋体" w:hAnsi="Times New Roman" w:cs="Times New Roman" w:hint="eastAsia"/>
          <w:color w:val="000000"/>
          <w:szCs w:val="21"/>
        </w:rPr>
        <w:t>占</w:t>
      </w:r>
      <w:r w:rsidRPr="00A60F44">
        <w:rPr>
          <w:rFonts w:ascii="Times New Roman" w:eastAsia="宋体" w:hAnsi="Times New Roman" w:cs="Times New Roman" w:hint="eastAsia"/>
          <w:color w:val="000000"/>
          <w:szCs w:val="21"/>
        </w:rPr>
        <w:t>27.6%</w:t>
      </w:r>
      <w:r w:rsidRPr="00A60F44">
        <w:rPr>
          <w:rFonts w:ascii="Times New Roman" w:eastAsia="宋体" w:hAnsi="Times New Roman" w:cs="Times New Roman" w:hint="eastAsia"/>
          <w:color w:val="000000"/>
          <w:szCs w:val="21"/>
        </w:rPr>
        <w:t>，</w:t>
      </w:r>
      <w:r w:rsidRPr="00A60F44">
        <w:rPr>
          <w:rFonts w:ascii="Times New Roman" w:eastAsia="宋体" w:hAnsi="Times New Roman" w:cs="Times New Roman"/>
          <w:color w:val="000000"/>
          <w:szCs w:val="21"/>
        </w:rPr>
        <w:t>β </w:t>
      </w:r>
      <w:r w:rsidRPr="00A60F44">
        <w:rPr>
          <w:rFonts w:ascii="Times New Roman" w:eastAsia="宋体" w:hAnsi="Times New Roman" w:cs="Times New Roman" w:hint="eastAsia"/>
          <w:color w:val="000000"/>
          <w:szCs w:val="21"/>
        </w:rPr>
        <w:t>-</w:t>
      </w:r>
      <w:r w:rsidRPr="00A60F44">
        <w:rPr>
          <w:rFonts w:ascii="Times New Roman" w:eastAsia="宋体" w:hAnsi="Times New Roman" w:cs="Times New Roman" w:hint="eastAsia"/>
          <w:color w:val="000000"/>
          <w:szCs w:val="21"/>
        </w:rPr>
        <w:t>转角</w:t>
      </w:r>
      <w:r w:rsidRPr="00A60F44">
        <w:rPr>
          <w:rFonts w:ascii="Times New Roman" w:eastAsia="宋体" w:hAnsi="Times New Roman" w:cs="Times New Roman"/>
          <w:color w:val="000000"/>
          <w:szCs w:val="21"/>
        </w:rPr>
        <w:t>(t)</w:t>
      </w:r>
      <w:r w:rsidRPr="00A60F44">
        <w:rPr>
          <w:rFonts w:ascii="Times New Roman" w:eastAsia="宋体" w:hAnsi="Times New Roman" w:cs="Times New Roman" w:hint="eastAsia"/>
          <w:color w:val="000000"/>
          <w:szCs w:val="21"/>
        </w:rPr>
        <w:t>占</w:t>
      </w:r>
      <w:r w:rsidRPr="00A60F44">
        <w:rPr>
          <w:rFonts w:ascii="Times New Roman" w:eastAsia="宋体" w:hAnsi="Times New Roman" w:cs="Times New Roman" w:hint="eastAsia"/>
          <w:color w:val="000000"/>
          <w:szCs w:val="21"/>
        </w:rPr>
        <w:t>11.6</w:t>
      </w:r>
      <w:r w:rsidRPr="00A60F44">
        <w:rPr>
          <w:rFonts w:ascii="Times New Roman" w:eastAsia="宋体" w:hAnsi="Times New Roman" w:cs="Times New Roman" w:hint="eastAsia"/>
          <w:color w:val="000000"/>
          <w:szCs w:val="21"/>
        </w:rPr>
        <w:t>，</w:t>
      </w:r>
      <w:r w:rsidRPr="00A60F44">
        <w:rPr>
          <w:rFonts w:ascii="Times New Roman" w:eastAsia="宋体" w:hAnsi="Times New Roman" w:cs="Times New Roman"/>
          <w:color w:val="000000"/>
          <w:szCs w:val="21"/>
        </w:rPr>
        <w:t>无规卷曲</w:t>
      </w:r>
      <w:r w:rsidRPr="00A60F44">
        <w:rPr>
          <w:rFonts w:ascii="Times New Roman" w:eastAsia="宋体" w:hAnsi="Times New Roman" w:cs="Times New Roman"/>
          <w:color w:val="000000"/>
          <w:szCs w:val="21"/>
        </w:rPr>
        <w:t>(c)</w:t>
      </w:r>
      <w:r w:rsidRPr="00A60F44">
        <w:rPr>
          <w:rFonts w:ascii="Times New Roman" w:eastAsia="宋体" w:hAnsi="Times New Roman" w:cs="Times New Roman" w:hint="eastAsia"/>
          <w:color w:val="000000"/>
          <w:szCs w:val="21"/>
        </w:rPr>
        <w:t>占</w:t>
      </w:r>
      <w:r w:rsidRPr="00A60F44">
        <w:rPr>
          <w:rFonts w:ascii="Times New Roman" w:eastAsia="宋体" w:hAnsi="Times New Roman" w:cs="Times New Roman" w:hint="eastAsia"/>
          <w:color w:val="000000"/>
          <w:szCs w:val="21"/>
        </w:rPr>
        <w:t>30.7%</w:t>
      </w:r>
      <w:r w:rsidRPr="00A60F44">
        <w:rPr>
          <w:rFonts w:ascii="Times New Roman" w:eastAsia="宋体" w:hAnsi="Times New Roman" w:cs="Times New Roman" w:hint="eastAsia"/>
          <w:color w:val="000000"/>
          <w:szCs w:val="21"/>
        </w:rPr>
        <w:t>。</w:t>
      </w:r>
    </w:p>
    <w:p w:rsidR="005F1465" w:rsidRPr="00701F72" w:rsidRDefault="005F1465" w:rsidP="003F179B">
      <w:pPr>
        <w:spacing w:line="360" w:lineRule="auto"/>
        <w:rPr>
          <w:rFonts w:ascii="Times New Roman" w:hAnsi="Times New Roman" w:cs="Times New Roman"/>
          <w:b/>
          <w:szCs w:val="21"/>
        </w:rPr>
      </w:pPr>
      <w:r w:rsidRPr="00701F72">
        <w:rPr>
          <w:rFonts w:ascii="Times New Roman" w:hAnsi="Times New Roman" w:cs="Times New Roman"/>
          <w:b/>
          <w:noProof/>
          <w:szCs w:val="21"/>
        </w:rPr>
        <w:drawing>
          <wp:inline distT="0" distB="0" distL="0" distR="0">
            <wp:extent cx="5274310" cy="1183008"/>
            <wp:effectExtent l="19050" t="0" r="2540" b="0"/>
            <wp:docPr id="1" name="图片 7" descr="F:\论文投稿\肺炎\二级结构.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论文投稿\肺炎\二级结构.tif"/>
                    <pic:cNvPicPr>
                      <a:picLocks noChangeAspect="1" noChangeArrowheads="1"/>
                    </pic:cNvPicPr>
                  </pic:nvPicPr>
                  <pic:blipFill>
                    <a:blip r:embed="rId13"/>
                    <a:srcRect/>
                    <a:stretch>
                      <a:fillRect/>
                    </a:stretch>
                  </pic:blipFill>
                  <pic:spPr bwMode="auto">
                    <a:xfrm>
                      <a:off x="0" y="0"/>
                      <a:ext cx="5274310" cy="1183008"/>
                    </a:xfrm>
                    <a:prstGeom prst="rect">
                      <a:avLst/>
                    </a:prstGeom>
                    <a:noFill/>
                    <a:ln w="9525">
                      <a:noFill/>
                      <a:miter lim="800000"/>
                      <a:headEnd/>
                      <a:tailEnd/>
                    </a:ln>
                  </pic:spPr>
                </pic:pic>
              </a:graphicData>
            </a:graphic>
          </wp:inline>
        </w:drawing>
      </w:r>
    </w:p>
    <w:p w:rsidR="00EF05EE" w:rsidRPr="00701F72" w:rsidRDefault="005F1465" w:rsidP="00EF05EE">
      <w:pPr>
        <w:jc w:val="center"/>
        <w:rPr>
          <w:rFonts w:ascii="Times New Roman" w:hAnsi="Times New Roman" w:cs="Times New Roman"/>
          <w:b/>
          <w:kern w:val="0"/>
          <w:szCs w:val="21"/>
        </w:rPr>
      </w:pPr>
      <w:r w:rsidRPr="00701F72">
        <w:rPr>
          <w:rFonts w:ascii="Times New Roman" w:hAnsiTheme="minorEastAsia" w:cs="Times New Roman"/>
          <w:b/>
          <w:kern w:val="0"/>
          <w:szCs w:val="21"/>
        </w:rPr>
        <w:t>图</w:t>
      </w:r>
      <w:r w:rsidRPr="00701F72">
        <w:rPr>
          <w:rFonts w:ascii="Times New Roman" w:hAnsi="Times New Roman" w:cs="Times New Roman"/>
          <w:b/>
          <w:kern w:val="0"/>
          <w:szCs w:val="21"/>
        </w:rPr>
        <w:t xml:space="preserve">2 </w:t>
      </w:r>
      <w:r w:rsidRPr="00701F72">
        <w:rPr>
          <w:rFonts w:ascii="Times New Roman" w:hAnsiTheme="minorEastAsia" w:cs="Times New Roman"/>
          <w:b/>
          <w:kern w:val="0"/>
          <w:szCs w:val="21"/>
        </w:rPr>
        <w:t>利用</w:t>
      </w:r>
      <w:r w:rsidRPr="00701F72">
        <w:rPr>
          <w:rFonts w:ascii="Times New Roman" w:hAnsi="Times New Roman" w:cs="Times New Roman"/>
          <w:b/>
          <w:kern w:val="0"/>
          <w:szCs w:val="21"/>
        </w:rPr>
        <w:t>Sopma</w:t>
      </w:r>
      <w:r w:rsidRPr="00701F72">
        <w:rPr>
          <w:rFonts w:ascii="Times New Roman" w:hAnsiTheme="minorEastAsia" w:cs="Times New Roman"/>
          <w:b/>
          <w:kern w:val="0"/>
          <w:szCs w:val="21"/>
        </w:rPr>
        <w:t>预测</w:t>
      </w:r>
      <w:r w:rsidRPr="00701F72">
        <w:rPr>
          <w:rFonts w:ascii="Times New Roman" w:hAnsi="Times New Roman" w:cs="Times New Roman"/>
          <w:b/>
          <w:color w:val="000000"/>
          <w:szCs w:val="21"/>
        </w:rPr>
        <w:t>Tpx</w:t>
      </w:r>
      <w:r w:rsidRPr="00701F72">
        <w:rPr>
          <w:rFonts w:ascii="Times New Roman" w:hAnsiTheme="minorEastAsia" w:cs="Times New Roman"/>
          <w:b/>
          <w:kern w:val="0"/>
          <w:szCs w:val="21"/>
        </w:rPr>
        <w:t>蛋白的二级结构</w:t>
      </w:r>
    </w:p>
    <w:p w:rsidR="00EF05EE" w:rsidRPr="00701F72" w:rsidRDefault="00EF05EE" w:rsidP="00EF05EE">
      <w:pPr>
        <w:jc w:val="center"/>
        <w:rPr>
          <w:rFonts w:ascii="Times New Roman" w:hAnsi="Times New Roman" w:cs="Times New Roman"/>
          <w:kern w:val="0"/>
          <w:szCs w:val="21"/>
        </w:rPr>
      </w:pPr>
      <w:r w:rsidRPr="00701F72">
        <w:rPr>
          <w:rFonts w:ascii="Times New Roman" w:hAnsi="Times New Roman" w:cs="Times New Roman"/>
          <w:kern w:val="0"/>
          <w:szCs w:val="21"/>
        </w:rPr>
        <w:t>h:α</w:t>
      </w:r>
      <w:r w:rsidR="00701F72" w:rsidRPr="00701F72">
        <w:rPr>
          <w:rFonts w:ascii="Times New Roman" w:hAnsiTheme="minorEastAsia" w:cs="Times New Roman"/>
          <w:kern w:val="0"/>
          <w:szCs w:val="21"/>
        </w:rPr>
        <w:t>－螺旋</w:t>
      </w:r>
      <w:r w:rsidRPr="00701F72">
        <w:rPr>
          <w:rFonts w:ascii="Times New Roman" w:hAnsi="Times New Roman" w:cs="Times New Roman"/>
          <w:kern w:val="0"/>
          <w:szCs w:val="21"/>
        </w:rPr>
        <w:t>e:</w:t>
      </w:r>
      <w:r w:rsidRPr="00701F72">
        <w:rPr>
          <w:rFonts w:ascii="Times New Roman" w:hAnsiTheme="minorEastAsia" w:cs="Times New Roman"/>
          <w:kern w:val="0"/>
          <w:szCs w:val="21"/>
        </w:rPr>
        <w:t>延伸主链</w:t>
      </w:r>
      <w:r w:rsidR="003E0FC5" w:rsidRPr="00701F72">
        <w:rPr>
          <w:rFonts w:ascii="Times New Roman" w:hAnsiTheme="minorEastAsia" w:cs="Times New Roman"/>
          <w:kern w:val="0"/>
          <w:szCs w:val="21"/>
        </w:rPr>
        <w:t>；</w:t>
      </w:r>
      <w:r w:rsidR="003E0FC5" w:rsidRPr="00701F72">
        <w:rPr>
          <w:rFonts w:ascii="Times New Roman" w:hAnsi="Times New Roman" w:cs="Times New Roman"/>
          <w:kern w:val="0"/>
          <w:szCs w:val="21"/>
        </w:rPr>
        <w:t>t:</w:t>
      </w:r>
      <w:r w:rsidR="003E0FC5" w:rsidRPr="00701F72">
        <w:rPr>
          <w:rFonts w:ascii="Times New Roman" w:hAnsi="Times New Roman" w:cs="Times New Roman"/>
          <w:color w:val="000000"/>
          <w:szCs w:val="21"/>
        </w:rPr>
        <w:t xml:space="preserve"> β -</w:t>
      </w:r>
      <w:r w:rsidR="003E0FC5" w:rsidRPr="00701F72">
        <w:rPr>
          <w:rFonts w:ascii="Times New Roman" w:hAnsiTheme="minorEastAsia" w:cs="Times New Roman"/>
          <w:color w:val="000000"/>
          <w:szCs w:val="21"/>
        </w:rPr>
        <w:t>转角</w:t>
      </w:r>
      <w:r w:rsidR="003E0FC5" w:rsidRPr="00701F72">
        <w:rPr>
          <w:rFonts w:ascii="Times New Roman" w:hAnsiTheme="minorEastAsia" w:cs="Times New Roman"/>
          <w:kern w:val="0"/>
          <w:szCs w:val="21"/>
        </w:rPr>
        <w:t>；</w:t>
      </w:r>
      <w:r w:rsidR="00960FDF" w:rsidRPr="00701F72">
        <w:rPr>
          <w:rFonts w:ascii="Times New Roman" w:hAnsi="Times New Roman" w:cs="Times New Roman"/>
          <w:kern w:val="0"/>
          <w:szCs w:val="21"/>
        </w:rPr>
        <w:t>c</w:t>
      </w:r>
      <w:r w:rsidRPr="00701F72">
        <w:rPr>
          <w:rFonts w:ascii="Times New Roman" w:hAnsi="Times New Roman" w:cs="Times New Roman"/>
          <w:kern w:val="0"/>
          <w:szCs w:val="21"/>
        </w:rPr>
        <w:t>:</w:t>
      </w:r>
      <w:r w:rsidRPr="00701F72">
        <w:rPr>
          <w:rFonts w:ascii="Times New Roman" w:hAnsiTheme="minorEastAsia" w:cs="Times New Roman"/>
          <w:kern w:val="0"/>
          <w:szCs w:val="21"/>
        </w:rPr>
        <w:t>无规则卷曲</w:t>
      </w:r>
    </w:p>
    <w:p w:rsidR="005F1465" w:rsidRPr="00701F72" w:rsidRDefault="005F1465" w:rsidP="00DE27C4">
      <w:pPr>
        <w:autoSpaceDE w:val="0"/>
        <w:autoSpaceDN w:val="0"/>
        <w:adjustRightInd w:val="0"/>
        <w:jc w:val="center"/>
        <w:rPr>
          <w:rFonts w:ascii="Times New Roman" w:hAnsi="Times New Roman" w:cs="Times New Roman"/>
          <w:b/>
          <w:kern w:val="0"/>
          <w:szCs w:val="21"/>
        </w:rPr>
      </w:pPr>
      <w:r w:rsidRPr="00701F72">
        <w:rPr>
          <w:rFonts w:ascii="Times New Roman" w:hAnsi="Times New Roman" w:cs="Times New Roman"/>
          <w:b/>
          <w:kern w:val="0"/>
          <w:szCs w:val="21"/>
        </w:rPr>
        <w:t>Fig</w:t>
      </w:r>
      <w:r w:rsidR="00014719" w:rsidRPr="00701F72">
        <w:rPr>
          <w:rFonts w:ascii="Times New Roman" w:hAnsi="Times New Roman" w:cs="Times New Roman"/>
          <w:b/>
          <w:kern w:val="0"/>
          <w:szCs w:val="21"/>
        </w:rPr>
        <w:t>.2</w:t>
      </w:r>
      <w:r w:rsidRPr="00701F72">
        <w:rPr>
          <w:rFonts w:ascii="Times New Roman" w:hAnsi="Times New Roman" w:cs="Times New Roman"/>
          <w:b/>
          <w:kern w:val="0"/>
          <w:szCs w:val="21"/>
        </w:rPr>
        <w:t xml:space="preserve"> Secondary structure of </w:t>
      </w:r>
      <w:r w:rsidRPr="00701F72">
        <w:rPr>
          <w:rFonts w:ascii="Times New Roman" w:hAnsi="Times New Roman" w:cs="Times New Roman"/>
          <w:b/>
          <w:color w:val="000000"/>
          <w:szCs w:val="21"/>
        </w:rPr>
        <w:t>Tpx</w:t>
      </w:r>
      <w:r w:rsidRPr="00701F72">
        <w:rPr>
          <w:rFonts w:ascii="Times New Roman" w:hAnsi="Times New Roman" w:cs="Times New Roman"/>
          <w:b/>
          <w:kern w:val="0"/>
          <w:szCs w:val="21"/>
        </w:rPr>
        <w:t xml:space="preserve"> protein predicted by Sopma</w:t>
      </w:r>
    </w:p>
    <w:p w:rsidR="00BD05B0" w:rsidRPr="00701F72" w:rsidRDefault="00BD05B0" w:rsidP="00BD05B0">
      <w:pPr>
        <w:jc w:val="center"/>
        <w:rPr>
          <w:rFonts w:ascii="Times New Roman" w:hAnsi="Times New Roman" w:cs="Times New Roman"/>
          <w:kern w:val="0"/>
          <w:szCs w:val="21"/>
        </w:rPr>
      </w:pPr>
      <w:r w:rsidRPr="00701F72">
        <w:rPr>
          <w:rFonts w:ascii="Times New Roman" w:hAnsi="Times New Roman" w:cs="Times New Roman"/>
          <w:kern w:val="0"/>
          <w:szCs w:val="21"/>
        </w:rPr>
        <w:t xml:space="preserve">h:Alpha helix; </w:t>
      </w:r>
      <w:r w:rsidR="00867F0F" w:rsidRPr="00701F72">
        <w:rPr>
          <w:rFonts w:ascii="Times New Roman" w:hAnsi="Times New Roman" w:cs="Times New Roman"/>
          <w:kern w:val="0"/>
          <w:szCs w:val="21"/>
        </w:rPr>
        <w:t>e</w:t>
      </w:r>
      <w:r w:rsidRPr="00701F72">
        <w:rPr>
          <w:rFonts w:ascii="Times New Roman" w:hAnsi="Times New Roman" w:cs="Times New Roman"/>
          <w:kern w:val="0"/>
          <w:szCs w:val="21"/>
        </w:rPr>
        <w:t xml:space="preserve">: Extended strand; </w:t>
      </w:r>
      <w:r w:rsidR="009B21D5" w:rsidRPr="00701F72">
        <w:rPr>
          <w:rFonts w:ascii="Times New Roman" w:hAnsi="Times New Roman" w:cs="Times New Roman"/>
          <w:kern w:val="0"/>
          <w:szCs w:val="21"/>
        </w:rPr>
        <w:t>t:</w:t>
      </w:r>
      <w:r w:rsidR="009B21D5" w:rsidRPr="00701F72">
        <w:rPr>
          <w:rFonts w:ascii="Times New Roman" w:hAnsi="Times New Roman" w:cs="Times New Roman"/>
          <w:bCs/>
          <w:kern w:val="0"/>
          <w:szCs w:val="21"/>
        </w:rPr>
        <w:t xml:space="preserve"> </w:t>
      </w:r>
      <w:r w:rsidR="009B21D5" w:rsidRPr="00701F72">
        <w:rPr>
          <w:rFonts w:ascii="Times New Roman" w:hAnsi="Times New Roman" w:cs="Times New Roman"/>
          <w:kern w:val="0"/>
          <w:szCs w:val="21"/>
        </w:rPr>
        <w:t>β</w:t>
      </w:r>
      <w:r w:rsidR="009B21D5" w:rsidRPr="00701F72">
        <w:rPr>
          <w:rFonts w:ascii="Times New Roman" w:hAnsiTheme="minorEastAsia" w:cs="Times New Roman"/>
          <w:kern w:val="0"/>
          <w:szCs w:val="21"/>
        </w:rPr>
        <w:t>－</w:t>
      </w:r>
      <w:r w:rsidR="009B21D5" w:rsidRPr="00701F72">
        <w:rPr>
          <w:rFonts w:ascii="Times New Roman" w:hAnsi="Times New Roman" w:cs="Times New Roman"/>
          <w:kern w:val="0"/>
          <w:szCs w:val="21"/>
        </w:rPr>
        <w:t>turn</w:t>
      </w:r>
      <w:r w:rsidR="00284142" w:rsidRPr="00701F72">
        <w:rPr>
          <w:rFonts w:ascii="Times New Roman" w:hAnsi="Times New Roman" w:cs="Times New Roman"/>
          <w:kern w:val="0"/>
          <w:szCs w:val="21"/>
        </w:rPr>
        <w:t>;</w:t>
      </w:r>
      <w:r w:rsidR="00284142">
        <w:rPr>
          <w:rFonts w:ascii="Times New Roman" w:hAnsi="Times New Roman" w:cs="Times New Roman"/>
          <w:kern w:val="0"/>
          <w:szCs w:val="21"/>
        </w:rPr>
        <w:t xml:space="preserve"> </w:t>
      </w:r>
      <w:r w:rsidR="00D110A4" w:rsidRPr="00701F72">
        <w:rPr>
          <w:rFonts w:ascii="Times New Roman" w:hAnsi="Times New Roman" w:cs="Times New Roman"/>
          <w:kern w:val="0"/>
          <w:szCs w:val="21"/>
        </w:rPr>
        <w:t>c:</w:t>
      </w:r>
      <w:r w:rsidR="00960FDF" w:rsidRPr="00701F72">
        <w:rPr>
          <w:rFonts w:ascii="Times New Roman" w:hAnsi="Times New Roman" w:cs="Times New Roman"/>
          <w:kern w:val="0"/>
          <w:szCs w:val="21"/>
        </w:rPr>
        <w:t>R</w:t>
      </w:r>
      <w:r w:rsidRPr="00701F72">
        <w:rPr>
          <w:rFonts w:ascii="Times New Roman" w:hAnsi="Times New Roman" w:cs="Times New Roman"/>
          <w:kern w:val="0"/>
          <w:szCs w:val="21"/>
        </w:rPr>
        <w:t>andom coil</w:t>
      </w:r>
    </w:p>
    <w:p w:rsidR="005F1465" w:rsidRPr="00A60F44" w:rsidRDefault="005F1465" w:rsidP="00A60F44">
      <w:pPr>
        <w:jc w:val="left"/>
        <w:rPr>
          <w:rFonts w:ascii="Times New Roman" w:eastAsia="宋体" w:hAnsi="Times New Roman" w:cs="Times New Roman"/>
          <w:color w:val="000000"/>
          <w:szCs w:val="21"/>
        </w:rPr>
      </w:pPr>
      <w:r>
        <w:rPr>
          <w:rFonts w:ascii="Times New Roman" w:eastAsia="宋体" w:hAnsi="Times New Roman" w:cs="Times New Roman" w:hint="eastAsia"/>
          <w:color w:val="000000"/>
          <w:sz w:val="24"/>
          <w:szCs w:val="24"/>
        </w:rPr>
        <w:lastRenderedPageBreak/>
        <w:t xml:space="preserve">    </w:t>
      </w:r>
      <w:r w:rsidRPr="00A60F44">
        <w:rPr>
          <w:rFonts w:ascii="Times New Roman" w:eastAsia="宋体" w:hAnsi="Times New Roman" w:cs="Times New Roman" w:hint="eastAsia"/>
          <w:color w:val="000000"/>
          <w:szCs w:val="21"/>
        </w:rPr>
        <w:t xml:space="preserve"> </w:t>
      </w:r>
      <w:r w:rsidRPr="00A60F44">
        <w:rPr>
          <w:rFonts w:ascii="Times New Roman" w:eastAsia="宋体" w:hAnsi="Times New Roman" w:cs="Times New Roman" w:hint="eastAsia"/>
          <w:color w:val="000000"/>
          <w:szCs w:val="21"/>
        </w:rPr>
        <w:t>通过</w:t>
      </w:r>
      <w:r w:rsidRPr="00A60F44">
        <w:rPr>
          <w:rFonts w:ascii="Times New Roman" w:eastAsia="宋体" w:hAnsi="Times New Roman" w:cs="Times New Roman"/>
          <w:color w:val="000000"/>
          <w:szCs w:val="21"/>
        </w:rPr>
        <w:t>SWISS</w:t>
      </w:r>
      <w:r w:rsidRPr="00A60F44">
        <w:rPr>
          <w:rFonts w:ascii="Times New Roman" w:eastAsia="宋体" w:hAnsi="Times New Roman" w:cs="Times New Roman"/>
          <w:color w:val="000000"/>
          <w:szCs w:val="21"/>
        </w:rPr>
        <w:t>－</w:t>
      </w:r>
      <w:r w:rsidRPr="00A60F44">
        <w:rPr>
          <w:rFonts w:ascii="Times New Roman" w:eastAsia="宋体" w:hAnsi="Times New Roman" w:cs="Times New Roman"/>
          <w:color w:val="000000"/>
          <w:szCs w:val="21"/>
        </w:rPr>
        <w:t>MODEL</w:t>
      </w:r>
      <w:r w:rsidRPr="00A60F44">
        <w:rPr>
          <w:rFonts w:ascii="Times New Roman" w:eastAsia="宋体" w:hAnsi="Times New Roman" w:cs="Times New Roman" w:hint="eastAsia"/>
          <w:color w:val="000000"/>
          <w:szCs w:val="21"/>
        </w:rPr>
        <w:t>查到</w:t>
      </w:r>
      <w:r w:rsidRPr="00A60F44">
        <w:rPr>
          <w:rFonts w:ascii="Times New Roman" w:eastAsia="宋体" w:hAnsi="Times New Roman" w:cs="Times New Roman" w:hint="eastAsia"/>
          <w:color w:val="000000"/>
          <w:szCs w:val="21"/>
        </w:rPr>
        <w:t>Tpx</w:t>
      </w:r>
      <w:r w:rsidRPr="00A60F44">
        <w:rPr>
          <w:rFonts w:ascii="Times New Roman" w:eastAsia="宋体" w:hAnsi="Times New Roman" w:cs="Times New Roman" w:hint="eastAsia"/>
          <w:color w:val="000000"/>
          <w:szCs w:val="21"/>
        </w:rPr>
        <w:t>蛋白的三级结构（</w:t>
      </w:r>
      <w:r w:rsidRPr="00A60F44">
        <w:rPr>
          <w:rFonts w:ascii="Times New Roman" w:eastAsia="宋体" w:hAnsi="Times New Roman" w:cs="Times New Roman" w:hint="eastAsia"/>
          <w:color w:val="000000"/>
          <w:szCs w:val="21"/>
        </w:rPr>
        <w:t>PDB:</w:t>
      </w:r>
      <w:r w:rsidRPr="00A60F44">
        <w:rPr>
          <w:rFonts w:ascii="Times New Roman" w:eastAsia="宋体" w:hAnsi="Times New Roman" w:cs="Times New Roman"/>
          <w:color w:val="000000"/>
          <w:szCs w:val="21"/>
        </w:rPr>
        <w:t xml:space="preserve"> </w:t>
      </w:r>
      <w:hyperlink r:id="rId14" w:tgtFrame="_blank" w:history="1">
        <w:r w:rsidRPr="00A60F44">
          <w:rPr>
            <w:rFonts w:ascii="Times New Roman" w:eastAsia="宋体" w:hAnsi="Times New Roman" w:cs="Times New Roman"/>
            <w:color w:val="000000"/>
            <w:szCs w:val="21"/>
          </w:rPr>
          <w:t>1psq.1.A</w:t>
        </w:r>
      </w:hyperlink>
      <w:r w:rsidRPr="00A60F44">
        <w:rPr>
          <w:rFonts w:ascii="Times New Roman" w:eastAsia="宋体" w:hAnsi="Times New Roman" w:cs="Times New Roman" w:hint="eastAsia"/>
          <w:color w:val="000000"/>
          <w:szCs w:val="21"/>
        </w:rPr>
        <w:t>），它是由两个</w:t>
      </w:r>
      <w:r w:rsidR="00FC4CBE">
        <w:rPr>
          <w:rFonts w:ascii="Times New Roman" w:eastAsia="宋体" w:hAnsi="Times New Roman" w:cs="Times New Roman" w:hint="eastAsia"/>
          <w:color w:val="000000"/>
          <w:szCs w:val="21"/>
        </w:rPr>
        <w:t>相同</w:t>
      </w:r>
      <w:r w:rsidRPr="00A60F44">
        <w:rPr>
          <w:rFonts w:ascii="Times New Roman" w:eastAsia="宋体" w:hAnsi="Times New Roman" w:cs="Times New Roman" w:hint="eastAsia"/>
          <w:color w:val="000000"/>
          <w:szCs w:val="21"/>
        </w:rPr>
        <w:t>单体分子组成的二聚体组成（图</w:t>
      </w:r>
      <w:r w:rsidRPr="00A60F44">
        <w:rPr>
          <w:rFonts w:ascii="Times New Roman" w:eastAsia="宋体" w:hAnsi="Times New Roman" w:cs="Times New Roman" w:hint="eastAsia"/>
          <w:color w:val="000000"/>
          <w:szCs w:val="21"/>
        </w:rPr>
        <w:t>3</w:t>
      </w:r>
      <w:r w:rsidRPr="00A60F44">
        <w:rPr>
          <w:rFonts w:ascii="Times New Roman" w:eastAsia="宋体" w:hAnsi="Times New Roman" w:cs="Times New Roman" w:hint="eastAsia"/>
          <w:color w:val="000000"/>
          <w:szCs w:val="21"/>
        </w:rPr>
        <w:t>）。</w:t>
      </w:r>
    </w:p>
    <w:p w:rsidR="005F1465" w:rsidRDefault="005F1465" w:rsidP="00D2296A">
      <w:pPr>
        <w:spacing w:line="360" w:lineRule="auto"/>
        <w:jc w:val="center"/>
        <w:rPr>
          <w:rFonts w:ascii="Times New Roman" w:hAnsi="Times New Roman"/>
          <w:b/>
          <w:sz w:val="24"/>
          <w:szCs w:val="24"/>
        </w:rPr>
      </w:pPr>
      <w:r>
        <w:rPr>
          <w:rFonts w:ascii="Times New Roman" w:hAnsi="Times New Roman"/>
          <w:b/>
          <w:noProof/>
          <w:sz w:val="24"/>
          <w:szCs w:val="24"/>
        </w:rPr>
        <w:drawing>
          <wp:inline distT="0" distB="0" distL="0" distR="0">
            <wp:extent cx="1978000" cy="1978000"/>
            <wp:effectExtent l="19050" t="0" r="3200" b="0"/>
            <wp:docPr id="9" name="图片 9" descr="F:\论文投稿\肺炎\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论文投稿\肺炎\02.tif"/>
                    <pic:cNvPicPr>
                      <a:picLocks noChangeAspect="1" noChangeArrowheads="1"/>
                    </pic:cNvPicPr>
                  </pic:nvPicPr>
                  <pic:blipFill>
                    <a:blip r:embed="rId15" cstate="print"/>
                    <a:srcRect/>
                    <a:stretch>
                      <a:fillRect/>
                    </a:stretch>
                  </pic:blipFill>
                  <pic:spPr bwMode="auto">
                    <a:xfrm>
                      <a:off x="0" y="0"/>
                      <a:ext cx="1980335" cy="1980335"/>
                    </a:xfrm>
                    <a:prstGeom prst="rect">
                      <a:avLst/>
                    </a:prstGeom>
                    <a:noFill/>
                    <a:ln w="9525">
                      <a:noFill/>
                      <a:miter lim="800000"/>
                      <a:headEnd/>
                      <a:tailEnd/>
                    </a:ln>
                  </pic:spPr>
                </pic:pic>
              </a:graphicData>
            </a:graphic>
          </wp:inline>
        </w:drawing>
      </w:r>
    </w:p>
    <w:p w:rsidR="005F1465" w:rsidRDefault="005F1465" w:rsidP="00A60F44">
      <w:pPr>
        <w:jc w:val="center"/>
        <w:rPr>
          <w:rFonts w:ascii="Times New Roman" w:hAnsiTheme="minorEastAsia" w:cs="Times New Roman"/>
          <w:color w:val="000000"/>
          <w:szCs w:val="21"/>
        </w:rPr>
      </w:pPr>
      <w:r w:rsidRPr="00A60F44">
        <w:rPr>
          <w:rFonts w:ascii="Times New Roman" w:hAnsiTheme="minorEastAsia" w:cs="Times New Roman"/>
          <w:color w:val="000000"/>
          <w:szCs w:val="21"/>
        </w:rPr>
        <w:t>图</w:t>
      </w:r>
      <w:r w:rsidRPr="00A60F44">
        <w:rPr>
          <w:rFonts w:ascii="Times New Roman" w:hAnsi="Times New Roman" w:cs="Times New Roman"/>
          <w:color w:val="000000"/>
          <w:szCs w:val="21"/>
        </w:rPr>
        <w:t>3 Tpx</w:t>
      </w:r>
      <w:r w:rsidRPr="00A60F44">
        <w:rPr>
          <w:rFonts w:ascii="Times New Roman" w:hAnsiTheme="minorEastAsia" w:cs="Times New Roman"/>
          <w:color w:val="000000"/>
          <w:szCs w:val="21"/>
        </w:rPr>
        <w:t>蛋白的三级结构（</w:t>
      </w:r>
      <w:r w:rsidRPr="00A60F44">
        <w:rPr>
          <w:rFonts w:ascii="Times New Roman" w:hAnsi="Times New Roman" w:cs="Times New Roman"/>
          <w:color w:val="000000"/>
          <w:szCs w:val="21"/>
        </w:rPr>
        <w:t xml:space="preserve">PDB: </w:t>
      </w:r>
      <w:hyperlink r:id="rId16" w:tgtFrame="_blank" w:history="1">
        <w:r w:rsidRPr="00A60F44">
          <w:rPr>
            <w:rFonts w:ascii="Times New Roman" w:hAnsi="Times New Roman" w:cs="Times New Roman"/>
            <w:color w:val="000000"/>
            <w:szCs w:val="21"/>
          </w:rPr>
          <w:t>1psq.1.A</w:t>
        </w:r>
      </w:hyperlink>
      <w:r w:rsidRPr="00A60F44">
        <w:rPr>
          <w:rFonts w:ascii="Times New Roman" w:hAnsiTheme="minorEastAsia" w:cs="Times New Roman"/>
          <w:color w:val="000000"/>
          <w:szCs w:val="21"/>
        </w:rPr>
        <w:t>）</w:t>
      </w:r>
    </w:p>
    <w:p w:rsidR="00BB29AF" w:rsidRPr="006B3F5E" w:rsidRDefault="00552B55" w:rsidP="00A60F44">
      <w:pPr>
        <w:jc w:val="center"/>
        <w:rPr>
          <w:rFonts w:ascii="Times New Roman" w:hAnsiTheme="minorEastAsia" w:cs="Times New Roman"/>
          <w:color w:val="000000"/>
          <w:szCs w:val="21"/>
        </w:rPr>
      </w:pPr>
      <w:r w:rsidRPr="006B3F5E">
        <w:rPr>
          <w:rFonts w:ascii="Times New Roman" w:hAnsi="Times New Roman"/>
          <w:color w:val="000000"/>
          <w:szCs w:val="21"/>
        </w:rPr>
        <w:t>Fig</w:t>
      </w:r>
      <w:r w:rsidRPr="006B3F5E">
        <w:rPr>
          <w:rFonts w:ascii="Times New Roman" w:hAnsi="Times New Roman" w:hint="eastAsia"/>
          <w:color w:val="000000"/>
          <w:szCs w:val="21"/>
        </w:rPr>
        <w:t>.3 Th</w:t>
      </w:r>
      <w:r w:rsidRPr="006B3F5E">
        <w:rPr>
          <w:rFonts w:ascii="Times New Roman" w:hAnsi="Times New Roman"/>
          <w:color w:val="000000"/>
          <w:szCs w:val="21"/>
        </w:rPr>
        <w:t>ree</w:t>
      </w:r>
      <w:r w:rsidRPr="006B3F5E">
        <w:rPr>
          <w:rFonts w:ascii="Times New Roman" w:hAnsi="Times New Roman" w:hint="eastAsia"/>
          <w:color w:val="000000"/>
          <w:szCs w:val="21"/>
        </w:rPr>
        <w:t>－</w:t>
      </w:r>
      <w:r w:rsidRPr="006B3F5E">
        <w:rPr>
          <w:rFonts w:ascii="Times New Roman" w:hAnsi="Times New Roman"/>
          <w:color w:val="000000"/>
          <w:szCs w:val="21"/>
        </w:rPr>
        <w:t>dimensional structures of</w:t>
      </w:r>
      <w:r w:rsidR="006D4D94" w:rsidRPr="006B3F5E">
        <w:rPr>
          <w:rFonts w:ascii="Times New Roman" w:hAnsi="Times New Roman" w:hint="eastAsia"/>
          <w:color w:val="000000"/>
          <w:szCs w:val="21"/>
        </w:rPr>
        <w:t xml:space="preserve"> Tpx </w:t>
      </w:r>
      <w:r w:rsidR="006D4D94" w:rsidRPr="006B3F5E">
        <w:rPr>
          <w:rFonts w:ascii="Times New Roman" w:hAnsiTheme="minorEastAsia" w:cs="Times New Roman"/>
          <w:color w:val="000000"/>
          <w:szCs w:val="21"/>
        </w:rPr>
        <w:t>（</w:t>
      </w:r>
      <w:r w:rsidR="006D4D94" w:rsidRPr="006B3F5E">
        <w:rPr>
          <w:rFonts w:ascii="Times New Roman" w:hAnsi="Times New Roman" w:cs="Times New Roman"/>
          <w:color w:val="000000"/>
          <w:szCs w:val="21"/>
        </w:rPr>
        <w:t xml:space="preserve">PDB: </w:t>
      </w:r>
      <w:hyperlink r:id="rId17" w:tgtFrame="_blank" w:history="1">
        <w:r w:rsidR="006D4D94" w:rsidRPr="006B3F5E">
          <w:rPr>
            <w:rFonts w:ascii="Times New Roman" w:hAnsi="Times New Roman" w:cs="Times New Roman"/>
            <w:color w:val="000000"/>
            <w:szCs w:val="21"/>
          </w:rPr>
          <w:t>1psq.1.A</w:t>
        </w:r>
      </w:hyperlink>
      <w:r w:rsidR="006D4D94" w:rsidRPr="006B3F5E">
        <w:rPr>
          <w:rFonts w:ascii="Times New Roman" w:hAnsiTheme="minorEastAsia" w:cs="Times New Roman"/>
          <w:color w:val="000000"/>
          <w:szCs w:val="21"/>
        </w:rPr>
        <w:t>）</w:t>
      </w:r>
    </w:p>
    <w:p w:rsidR="005F1465" w:rsidRPr="00A60F44" w:rsidRDefault="005F1465" w:rsidP="00A60F44">
      <w:pPr>
        <w:rPr>
          <w:rFonts w:ascii="Times New Roman" w:hAnsi="Times New Roman" w:cs="Times New Roman"/>
          <w:b/>
          <w:szCs w:val="21"/>
        </w:rPr>
      </w:pPr>
      <w:r w:rsidRPr="00A60F44">
        <w:rPr>
          <w:rFonts w:ascii="Times New Roman" w:hAnsi="Times New Roman" w:cs="Times New Roman"/>
          <w:b/>
          <w:szCs w:val="21"/>
        </w:rPr>
        <w:t>2</w:t>
      </w:r>
      <w:r w:rsidRPr="00A60F44">
        <w:rPr>
          <w:rFonts w:ascii="Times New Roman" w:hAnsiTheme="minorEastAsia" w:cs="Times New Roman"/>
          <w:b/>
          <w:szCs w:val="21"/>
        </w:rPr>
        <w:t>重组表达质粒</w:t>
      </w:r>
      <w:r w:rsidRPr="00A60F44">
        <w:rPr>
          <w:rFonts w:ascii="Times New Roman" w:hAnsi="Times New Roman" w:cs="Times New Roman"/>
          <w:b/>
          <w:szCs w:val="21"/>
        </w:rPr>
        <w:t>pET28a-Tpx</w:t>
      </w:r>
      <w:r w:rsidRPr="00A60F44">
        <w:rPr>
          <w:rFonts w:ascii="Times New Roman" w:hAnsiTheme="minorEastAsia" w:cs="Times New Roman"/>
          <w:b/>
          <w:szCs w:val="21"/>
        </w:rPr>
        <w:t>的筛选和鉴定</w:t>
      </w:r>
    </w:p>
    <w:p w:rsidR="005F1465" w:rsidRPr="00A60F44" w:rsidRDefault="005F1465" w:rsidP="00A60F44">
      <w:pPr>
        <w:ind w:firstLineChars="300" w:firstLine="630"/>
        <w:rPr>
          <w:rFonts w:ascii="Times New Roman" w:hAnsi="Times New Roman" w:cs="Times New Roman"/>
          <w:color w:val="000000"/>
          <w:szCs w:val="21"/>
        </w:rPr>
      </w:pPr>
      <w:r w:rsidRPr="00A60F44">
        <w:rPr>
          <w:rFonts w:ascii="Times New Roman" w:hAnsiTheme="minorEastAsia" w:cs="Times New Roman"/>
          <w:color w:val="000000"/>
          <w:szCs w:val="21"/>
        </w:rPr>
        <w:t>将</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基因和载体</w:t>
      </w:r>
      <w:r w:rsidRPr="00A60F44">
        <w:rPr>
          <w:rFonts w:ascii="Times New Roman" w:hAnsi="Times New Roman" w:cs="Times New Roman"/>
          <w:color w:val="000000"/>
          <w:szCs w:val="21"/>
        </w:rPr>
        <w:t>pET28a</w:t>
      </w:r>
      <w:r w:rsidRPr="00A60F44">
        <w:rPr>
          <w:rFonts w:ascii="Times New Roman" w:hAnsiTheme="minorEastAsia" w:cs="Times New Roman"/>
          <w:color w:val="000000"/>
          <w:szCs w:val="21"/>
        </w:rPr>
        <w:t>用双酶切，然后回收，并利用</w:t>
      </w:r>
      <w:r w:rsidRPr="00A60F44">
        <w:rPr>
          <w:rFonts w:ascii="Times New Roman" w:hAnsi="Times New Roman" w:cs="Times New Roman"/>
          <w:color w:val="000000"/>
          <w:szCs w:val="21"/>
        </w:rPr>
        <w:t>T</w:t>
      </w:r>
      <w:r w:rsidRPr="00883CA3">
        <w:rPr>
          <w:rFonts w:ascii="Times New Roman" w:hAnsi="Times New Roman" w:cs="Times New Roman"/>
          <w:color w:val="000000"/>
          <w:szCs w:val="21"/>
          <w:vertAlign w:val="subscript"/>
        </w:rPr>
        <w:t>4</w:t>
      </w:r>
      <w:r w:rsidRPr="00A60F44">
        <w:rPr>
          <w:rFonts w:ascii="Times New Roman" w:hAnsiTheme="minorEastAsia" w:cs="Times New Roman"/>
          <w:color w:val="000000"/>
          <w:szCs w:val="21"/>
        </w:rPr>
        <w:t>连接酶将其相连得到</w:t>
      </w:r>
      <w:r w:rsidRPr="00A60F44">
        <w:rPr>
          <w:rFonts w:ascii="Times New Roman" w:hAnsi="Times New Roman" w:cs="Times New Roman"/>
          <w:color w:val="000000"/>
          <w:szCs w:val="21"/>
        </w:rPr>
        <w:t>pET28a-Tpx</w:t>
      </w:r>
      <w:r w:rsidRPr="00A60F44">
        <w:rPr>
          <w:rFonts w:ascii="Times New Roman" w:hAnsiTheme="minorEastAsia" w:cs="Times New Roman"/>
          <w:color w:val="000000"/>
          <w:szCs w:val="21"/>
        </w:rPr>
        <w:t>重组质粒，将其转化大肠杆菌</w:t>
      </w:r>
      <w:r w:rsidRPr="00A60F44">
        <w:rPr>
          <w:rFonts w:ascii="Times New Roman" w:hAnsi="Times New Roman" w:cs="Times New Roman"/>
          <w:kern w:val="0"/>
          <w:szCs w:val="21"/>
        </w:rPr>
        <w:t>DH5α</w:t>
      </w:r>
      <w:r w:rsidRPr="00A60F44">
        <w:rPr>
          <w:rFonts w:ascii="Times New Roman" w:hAnsiTheme="minorEastAsia" w:cs="Times New Roman"/>
          <w:color w:val="000000"/>
          <w:szCs w:val="21"/>
        </w:rPr>
        <w:t>，然后将其涂布于含卡那霉素的</w:t>
      </w:r>
      <w:r w:rsidRPr="00A60F44">
        <w:rPr>
          <w:rFonts w:ascii="Times New Roman" w:hAnsi="Times New Roman" w:cs="Times New Roman"/>
          <w:color w:val="000000"/>
          <w:szCs w:val="21"/>
        </w:rPr>
        <w:t>LB</w:t>
      </w:r>
      <w:r w:rsidRPr="00A60F44">
        <w:rPr>
          <w:rFonts w:ascii="Times New Roman" w:hAnsiTheme="minorEastAsia" w:cs="Times New Roman"/>
          <w:color w:val="000000"/>
          <w:szCs w:val="21"/>
        </w:rPr>
        <w:t>固体培养基，倒置培养，然后利用</w:t>
      </w:r>
      <w:r w:rsidRPr="00A60F44">
        <w:rPr>
          <w:rFonts w:ascii="Times New Roman" w:hAnsi="Times New Roman" w:cs="Times New Roman"/>
          <w:color w:val="000000"/>
          <w:szCs w:val="21"/>
        </w:rPr>
        <w:t>PCR</w:t>
      </w:r>
      <w:r w:rsidRPr="00A60F44">
        <w:rPr>
          <w:rFonts w:ascii="Times New Roman" w:hAnsiTheme="minorEastAsia" w:cs="Times New Roman"/>
          <w:color w:val="000000"/>
          <w:szCs w:val="21"/>
        </w:rPr>
        <w:t>法进行鉴定（图</w:t>
      </w:r>
      <w:r w:rsidRPr="00A60F44">
        <w:rPr>
          <w:rFonts w:ascii="Times New Roman" w:hAnsi="Times New Roman" w:cs="Times New Roman"/>
          <w:color w:val="000000"/>
          <w:szCs w:val="21"/>
        </w:rPr>
        <w:t>4</w:t>
      </w:r>
      <w:r w:rsidRPr="00A60F44">
        <w:rPr>
          <w:rFonts w:ascii="Times New Roman" w:hAnsiTheme="minorEastAsia" w:cs="Times New Roman"/>
          <w:color w:val="000000"/>
          <w:szCs w:val="21"/>
        </w:rPr>
        <w:t>），送阳性菌测序验证，测序结果与</w:t>
      </w:r>
      <w:r w:rsidRPr="00A60F44">
        <w:rPr>
          <w:rFonts w:ascii="Times New Roman" w:hAnsi="Times New Roman" w:cs="Times New Roman"/>
          <w:color w:val="000000"/>
          <w:szCs w:val="21"/>
        </w:rPr>
        <w:t>NCBI</w:t>
      </w:r>
      <w:r w:rsidRPr="00A60F44">
        <w:rPr>
          <w:rFonts w:ascii="Times New Roman" w:hAnsiTheme="minorEastAsia" w:cs="Times New Roman"/>
          <w:color w:val="000000"/>
          <w:szCs w:val="21"/>
        </w:rPr>
        <w:t>中序列相同，表明重组质粒构建成功。</w:t>
      </w:r>
    </w:p>
    <w:p w:rsidR="005F1465" w:rsidRPr="00A60F44" w:rsidRDefault="005F1465" w:rsidP="00A60F44">
      <w:pPr>
        <w:jc w:val="center"/>
        <w:rPr>
          <w:rFonts w:ascii="Times New Roman" w:hAnsi="Times New Roman" w:cs="Times New Roman"/>
          <w:b/>
          <w:szCs w:val="21"/>
        </w:rPr>
      </w:pPr>
      <w:r w:rsidRPr="00A60F44">
        <w:rPr>
          <w:rFonts w:ascii="Times New Roman" w:hAnsi="Times New Roman" w:cs="Times New Roman"/>
          <w:b/>
          <w:noProof/>
          <w:szCs w:val="21"/>
        </w:rPr>
        <w:drawing>
          <wp:inline distT="0" distB="0" distL="0" distR="0">
            <wp:extent cx="1000561" cy="1920398"/>
            <wp:effectExtent l="19050" t="0" r="9089" b="0"/>
            <wp:docPr id="8" name="图片 8" descr="F:\论文投稿\肺炎\Fig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论文投稿\肺炎\Fig 2.tif"/>
                    <pic:cNvPicPr>
                      <a:picLocks noChangeAspect="1" noChangeArrowheads="1"/>
                    </pic:cNvPicPr>
                  </pic:nvPicPr>
                  <pic:blipFill>
                    <a:blip r:embed="rId18"/>
                    <a:srcRect/>
                    <a:stretch>
                      <a:fillRect/>
                    </a:stretch>
                  </pic:blipFill>
                  <pic:spPr bwMode="auto">
                    <a:xfrm>
                      <a:off x="0" y="0"/>
                      <a:ext cx="1009933" cy="1938386"/>
                    </a:xfrm>
                    <a:prstGeom prst="rect">
                      <a:avLst/>
                    </a:prstGeom>
                    <a:noFill/>
                    <a:ln w="9525">
                      <a:noFill/>
                      <a:miter lim="800000"/>
                      <a:headEnd/>
                      <a:tailEnd/>
                    </a:ln>
                  </pic:spPr>
                </pic:pic>
              </a:graphicData>
            </a:graphic>
          </wp:inline>
        </w:drawing>
      </w:r>
    </w:p>
    <w:p w:rsidR="005F1465" w:rsidRPr="00C435A4" w:rsidRDefault="005F1465" w:rsidP="00CA4D0E">
      <w:pPr>
        <w:jc w:val="center"/>
        <w:rPr>
          <w:rFonts w:ascii="Times New Roman" w:hAnsi="Times New Roman" w:cs="Times New Roman"/>
          <w:szCs w:val="21"/>
        </w:rPr>
      </w:pPr>
      <w:r w:rsidRPr="00C435A4">
        <w:rPr>
          <w:rFonts w:ascii="Times New Roman" w:hAnsi="Times New Roman" w:cs="Times New Roman"/>
          <w:szCs w:val="21"/>
        </w:rPr>
        <w:t>M DNA</w:t>
      </w:r>
      <w:r w:rsidRPr="00C435A4">
        <w:rPr>
          <w:rFonts w:ascii="Times New Roman" w:hAnsiTheme="minorEastAsia" w:cs="Times New Roman"/>
          <w:szCs w:val="21"/>
        </w:rPr>
        <w:t>标记物</w:t>
      </w:r>
      <w:r w:rsidR="00C435A4" w:rsidRPr="00C435A4">
        <w:rPr>
          <w:rFonts w:ascii="Times New Roman" w:hAnsiTheme="minorEastAsia" w:cs="Times New Roman" w:hint="eastAsia"/>
          <w:szCs w:val="21"/>
        </w:rPr>
        <w:t xml:space="preserve"> </w:t>
      </w:r>
      <w:r w:rsidRPr="00C435A4">
        <w:rPr>
          <w:rFonts w:ascii="Times New Roman" w:hAnsi="Times New Roman" w:cs="Times New Roman"/>
          <w:szCs w:val="21"/>
        </w:rPr>
        <w:t xml:space="preserve"> 1 </w:t>
      </w:r>
      <w:r w:rsidR="00296F0E" w:rsidRPr="00C435A4">
        <w:rPr>
          <w:rFonts w:ascii="Times New Roman" w:hAnsiTheme="minorEastAsia" w:cs="Times New Roman" w:hint="eastAsia"/>
          <w:szCs w:val="21"/>
        </w:rPr>
        <w:t>pET28a-Tpx</w:t>
      </w:r>
      <w:r w:rsidR="00801939" w:rsidRPr="00C435A4">
        <w:rPr>
          <w:rFonts w:ascii="Times New Roman" w:hAnsiTheme="minorEastAsia" w:cs="Times New Roman" w:hint="eastAsia"/>
          <w:szCs w:val="21"/>
        </w:rPr>
        <w:t xml:space="preserve"> </w:t>
      </w:r>
      <w:r w:rsidR="00296F0E" w:rsidRPr="00C435A4">
        <w:rPr>
          <w:rFonts w:ascii="Times New Roman" w:hAnsiTheme="minorEastAsia" w:cs="Times New Roman" w:hint="eastAsia"/>
          <w:szCs w:val="21"/>
        </w:rPr>
        <w:t>PCR</w:t>
      </w:r>
      <w:r w:rsidR="00296F0E" w:rsidRPr="00C435A4">
        <w:rPr>
          <w:rFonts w:ascii="Times New Roman" w:hAnsiTheme="minorEastAsia" w:cs="Times New Roman" w:hint="eastAsia"/>
          <w:szCs w:val="21"/>
        </w:rPr>
        <w:t>扩增产物</w:t>
      </w:r>
    </w:p>
    <w:p w:rsidR="005F1465" w:rsidRPr="00C435A4" w:rsidRDefault="005F1465" w:rsidP="00CA4D0E">
      <w:pPr>
        <w:jc w:val="center"/>
        <w:rPr>
          <w:rFonts w:ascii="Times New Roman" w:hAnsi="Times New Roman" w:cs="Times New Roman"/>
          <w:szCs w:val="21"/>
        </w:rPr>
      </w:pPr>
      <w:r w:rsidRPr="00C435A4">
        <w:rPr>
          <w:rFonts w:ascii="Times New Roman" w:hAnsiTheme="minorEastAsia" w:cs="Times New Roman"/>
          <w:szCs w:val="21"/>
        </w:rPr>
        <w:t>图</w:t>
      </w:r>
      <w:r w:rsidRPr="00C435A4">
        <w:rPr>
          <w:rFonts w:ascii="Times New Roman" w:hAnsi="Times New Roman" w:cs="Times New Roman"/>
          <w:szCs w:val="21"/>
        </w:rPr>
        <w:t xml:space="preserve">4 </w:t>
      </w:r>
      <w:r w:rsidRPr="00C435A4">
        <w:rPr>
          <w:rFonts w:ascii="Times New Roman" w:hAnsiTheme="minorEastAsia" w:cs="Times New Roman"/>
          <w:szCs w:val="21"/>
        </w:rPr>
        <w:t>利用</w:t>
      </w:r>
      <w:r w:rsidRPr="00C435A4">
        <w:rPr>
          <w:rFonts w:ascii="Times New Roman" w:hAnsi="Times New Roman" w:cs="Times New Roman"/>
          <w:szCs w:val="21"/>
        </w:rPr>
        <w:t>PCR</w:t>
      </w:r>
      <w:r w:rsidR="00832E1F" w:rsidRPr="00C435A4">
        <w:rPr>
          <w:rFonts w:ascii="Times New Roman" w:hAnsiTheme="minorEastAsia" w:cs="Times New Roman"/>
          <w:szCs w:val="21"/>
        </w:rPr>
        <w:t>鉴定</w:t>
      </w:r>
      <w:r w:rsidR="00832E1F" w:rsidRPr="00C435A4">
        <w:rPr>
          <w:rFonts w:ascii="Times New Roman" w:hAnsiTheme="minorEastAsia" w:cs="Times New Roman" w:hint="eastAsia"/>
          <w:szCs w:val="21"/>
        </w:rPr>
        <w:t>重组质粒</w:t>
      </w:r>
      <w:r w:rsidR="00832E1F" w:rsidRPr="00C435A4">
        <w:rPr>
          <w:rFonts w:ascii="Times New Roman" w:hAnsiTheme="minorEastAsia" w:cs="Times New Roman" w:hint="eastAsia"/>
          <w:szCs w:val="21"/>
        </w:rPr>
        <w:t>pET28a</w:t>
      </w:r>
      <w:r w:rsidR="00231F1C" w:rsidRPr="00C435A4">
        <w:rPr>
          <w:rFonts w:ascii="Times New Roman" w:hAnsiTheme="minorEastAsia" w:cs="Times New Roman" w:hint="eastAsia"/>
          <w:szCs w:val="21"/>
        </w:rPr>
        <w:t>-Tpx</w:t>
      </w:r>
    </w:p>
    <w:p w:rsidR="00151163" w:rsidRPr="00C435A4" w:rsidRDefault="005F1465" w:rsidP="00CA4D0E">
      <w:pPr>
        <w:jc w:val="center"/>
        <w:rPr>
          <w:rFonts w:ascii="Times New Roman" w:hAnsi="Times New Roman" w:cs="Times New Roman"/>
          <w:szCs w:val="21"/>
        </w:rPr>
      </w:pPr>
      <w:r w:rsidRPr="00C435A4">
        <w:rPr>
          <w:rFonts w:ascii="Times New Roman" w:hAnsi="Times New Roman" w:cs="Times New Roman"/>
          <w:szCs w:val="21"/>
        </w:rPr>
        <w:t xml:space="preserve">M DNA marker </w:t>
      </w:r>
      <w:r w:rsidR="00C435A4" w:rsidRPr="00C435A4">
        <w:rPr>
          <w:rFonts w:ascii="Times New Roman" w:hAnsi="Times New Roman" w:cs="Times New Roman" w:hint="eastAsia"/>
          <w:szCs w:val="21"/>
        </w:rPr>
        <w:t xml:space="preserve"> </w:t>
      </w:r>
      <w:r w:rsidRPr="00C435A4">
        <w:rPr>
          <w:rFonts w:ascii="Times New Roman" w:hAnsi="Times New Roman" w:cs="Times New Roman"/>
          <w:szCs w:val="21"/>
        </w:rPr>
        <w:t>1</w:t>
      </w:r>
      <w:r w:rsidR="00151163" w:rsidRPr="00C435A4">
        <w:rPr>
          <w:rFonts w:ascii="Times New Roman" w:hAnsi="Times New Roman" w:cs="Times New Roman" w:hint="eastAsia"/>
          <w:szCs w:val="21"/>
        </w:rPr>
        <w:t xml:space="preserve"> </w:t>
      </w:r>
      <w:r w:rsidR="00417667" w:rsidRPr="00C435A4">
        <w:rPr>
          <w:rFonts w:ascii="Times New Roman" w:hAnsi="Times New Roman" w:cs="Times New Roman" w:hint="eastAsia"/>
          <w:szCs w:val="21"/>
        </w:rPr>
        <w:t xml:space="preserve">PCR amplification of </w:t>
      </w:r>
      <w:r w:rsidR="00151163" w:rsidRPr="00C435A4">
        <w:rPr>
          <w:rFonts w:ascii="Times New Roman" w:hAnsi="Times New Roman" w:cs="Times New Roman" w:hint="eastAsia"/>
          <w:szCs w:val="21"/>
        </w:rPr>
        <w:t>pET28a-Tpx</w:t>
      </w:r>
      <w:r w:rsidR="00417667" w:rsidRPr="00C435A4">
        <w:rPr>
          <w:rFonts w:ascii="Times New Roman" w:hAnsi="Times New Roman" w:cs="Times New Roman" w:hint="eastAsia"/>
          <w:szCs w:val="21"/>
        </w:rPr>
        <w:t xml:space="preserve"> </w:t>
      </w:r>
    </w:p>
    <w:p w:rsidR="005F1465" w:rsidRPr="00C435A4" w:rsidRDefault="005F1465" w:rsidP="00CA4D0E">
      <w:pPr>
        <w:jc w:val="center"/>
        <w:rPr>
          <w:rFonts w:ascii="Times New Roman" w:hAnsi="Times New Roman" w:cs="Times New Roman"/>
          <w:szCs w:val="21"/>
        </w:rPr>
      </w:pPr>
      <w:r w:rsidRPr="00C435A4">
        <w:rPr>
          <w:rFonts w:ascii="Times New Roman" w:hAnsi="Times New Roman" w:cs="Times New Roman"/>
          <w:szCs w:val="21"/>
        </w:rPr>
        <w:t xml:space="preserve">Fig. 4 </w:t>
      </w:r>
      <w:r w:rsidR="00B6256A" w:rsidRPr="00C435A4">
        <w:rPr>
          <w:rFonts w:ascii="Times New Roman" w:hAnsiTheme="minorEastAsia" w:cs="Times New Roman" w:hint="eastAsia"/>
          <w:szCs w:val="21"/>
        </w:rPr>
        <w:t>pET28a-Tpx</w:t>
      </w:r>
      <w:r w:rsidRPr="00C435A4">
        <w:rPr>
          <w:rFonts w:ascii="Times New Roman" w:hAnsi="Times New Roman" w:cs="Times New Roman"/>
          <w:szCs w:val="21"/>
        </w:rPr>
        <w:t xml:space="preserve"> identified by PCR</w:t>
      </w:r>
    </w:p>
    <w:p w:rsidR="005F1465" w:rsidRPr="00A60F44" w:rsidRDefault="005F1465" w:rsidP="00A60F44">
      <w:pPr>
        <w:ind w:left="720" w:hanging="720"/>
        <w:rPr>
          <w:rFonts w:ascii="Times New Roman" w:hAnsi="Times New Roman" w:cs="Times New Roman"/>
          <w:b/>
          <w:szCs w:val="21"/>
        </w:rPr>
      </w:pPr>
      <w:r w:rsidRPr="00A60F44">
        <w:rPr>
          <w:rFonts w:ascii="Times New Roman" w:hAnsi="Times New Roman" w:cs="Times New Roman"/>
          <w:b/>
          <w:szCs w:val="21"/>
        </w:rPr>
        <w:t>3 Tpx</w:t>
      </w:r>
      <w:r w:rsidRPr="00A60F44">
        <w:rPr>
          <w:rFonts w:ascii="Times New Roman" w:hAnsiTheme="minorEastAsia" w:cs="Times New Roman"/>
          <w:b/>
          <w:szCs w:val="21"/>
        </w:rPr>
        <w:t>蛋白的表达与纯化</w:t>
      </w:r>
    </w:p>
    <w:p w:rsidR="005F1465" w:rsidRPr="00A60F44" w:rsidRDefault="005F1465" w:rsidP="00A60F44">
      <w:pPr>
        <w:ind w:leftChars="50" w:left="105" w:firstLineChars="200" w:firstLine="420"/>
        <w:rPr>
          <w:rFonts w:ascii="Times New Roman" w:hAnsi="Times New Roman" w:cs="Times New Roman"/>
          <w:color w:val="000000"/>
          <w:szCs w:val="21"/>
        </w:rPr>
      </w:pPr>
      <w:r w:rsidRPr="00A60F44">
        <w:rPr>
          <w:rFonts w:ascii="Times New Roman" w:hAnsiTheme="minorEastAsia" w:cs="Times New Roman"/>
          <w:color w:val="000000"/>
          <w:szCs w:val="21"/>
        </w:rPr>
        <w:t>将经过测序验证的重组质粒</w:t>
      </w:r>
      <w:r w:rsidRPr="00A60F44">
        <w:rPr>
          <w:rFonts w:ascii="Times New Roman" w:hAnsi="Times New Roman" w:cs="Times New Roman"/>
          <w:color w:val="000000"/>
          <w:szCs w:val="21"/>
        </w:rPr>
        <w:t>pET28a-Tpx</w:t>
      </w:r>
      <w:r w:rsidRPr="00A60F44">
        <w:rPr>
          <w:rFonts w:ascii="Times New Roman" w:hAnsiTheme="minorEastAsia" w:cs="Times New Roman"/>
          <w:color w:val="000000"/>
          <w:szCs w:val="21"/>
        </w:rPr>
        <w:t>转化大肠杆菌</w:t>
      </w:r>
      <w:r w:rsidRPr="00A60F44">
        <w:rPr>
          <w:rFonts w:ascii="Times New Roman" w:hAnsi="Times New Roman" w:cs="Times New Roman"/>
          <w:color w:val="000000"/>
          <w:szCs w:val="21"/>
        </w:rPr>
        <w:t>BL21</w:t>
      </w:r>
      <w:r w:rsidRPr="00A60F44">
        <w:rPr>
          <w:rFonts w:ascii="Times New Roman" w:hAnsiTheme="minorEastAsia" w:cs="Times New Roman"/>
          <w:color w:val="000000"/>
          <w:szCs w:val="21"/>
        </w:rPr>
        <w:t>（</w:t>
      </w:r>
      <w:r w:rsidRPr="00A60F44">
        <w:rPr>
          <w:rFonts w:ascii="Times New Roman" w:hAnsi="Times New Roman" w:cs="Times New Roman"/>
          <w:color w:val="000000"/>
          <w:szCs w:val="21"/>
        </w:rPr>
        <w:t>DE3</w:t>
      </w:r>
      <w:r w:rsidRPr="00A60F44">
        <w:rPr>
          <w:rFonts w:ascii="Times New Roman" w:hAnsiTheme="minorEastAsia" w:cs="Times New Roman"/>
          <w:color w:val="000000"/>
          <w:szCs w:val="21"/>
        </w:rPr>
        <w:t>），培养，然后加入</w:t>
      </w:r>
      <w:r w:rsidRPr="00A60F44">
        <w:rPr>
          <w:rFonts w:ascii="Times New Roman" w:hAnsi="Times New Roman" w:cs="Times New Roman"/>
          <w:color w:val="000000"/>
          <w:szCs w:val="21"/>
        </w:rPr>
        <w:t>IPTG</w:t>
      </w:r>
      <w:r w:rsidRPr="00A60F44">
        <w:rPr>
          <w:rFonts w:ascii="Times New Roman" w:hAnsiTheme="minorEastAsia" w:cs="Times New Roman"/>
          <w:color w:val="000000"/>
          <w:szCs w:val="21"/>
        </w:rPr>
        <w:t>诱导目的蛋白表达，破碎细菌，</w:t>
      </w:r>
      <w:r w:rsidRPr="00A60F44">
        <w:rPr>
          <w:rFonts w:ascii="Times New Roman" w:hAnsi="Times New Roman" w:cs="Times New Roman"/>
          <w:color w:val="000000"/>
          <w:szCs w:val="21"/>
        </w:rPr>
        <w:t>SDS-PAGE</w:t>
      </w:r>
      <w:r w:rsidRPr="00A60F44">
        <w:rPr>
          <w:rFonts w:ascii="Times New Roman" w:hAnsiTheme="minorEastAsia" w:cs="Times New Roman"/>
          <w:color w:val="000000"/>
          <w:szCs w:val="21"/>
        </w:rPr>
        <w:t>电泳结果发现在</w:t>
      </w:r>
      <w:r w:rsidRPr="00A60F44">
        <w:rPr>
          <w:rFonts w:ascii="Times New Roman" w:hAnsi="Times New Roman" w:cs="Times New Roman"/>
          <w:color w:val="000000"/>
          <w:szCs w:val="21"/>
        </w:rPr>
        <w:t>22 kD</w:t>
      </w:r>
      <w:r w:rsidRPr="00A60F44">
        <w:rPr>
          <w:rFonts w:ascii="Times New Roman" w:hAnsiTheme="minorEastAsia" w:cs="Times New Roman"/>
          <w:color w:val="000000"/>
          <w:szCs w:val="21"/>
        </w:rPr>
        <w:t>处有特异条带，与重组</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蛋白的理论分子量相一致，表明重组</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蛋白得到表达并具有可溶性</w:t>
      </w:r>
      <w:r w:rsidRPr="00BC48AF">
        <w:rPr>
          <w:rFonts w:ascii="Times New Roman" w:hAnsiTheme="minorEastAsia" w:cs="Times New Roman"/>
          <w:color w:val="000000"/>
          <w:szCs w:val="21"/>
        </w:rPr>
        <w:t>（图</w:t>
      </w:r>
      <w:r w:rsidRPr="00BC48AF">
        <w:rPr>
          <w:rFonts w:ascii="Times New Roman" w:hAnsi="Times New Roman" w:cs="Times New Roman"/>
          <w:color w:val="000000"/>
          <w:szCs w:val="21"/>
        </w:rPr>
        <w:t>5</w:t>
      </w:r>
      <w:r w:rsidRPr="00BC48AF">
        <w:rPr>
          <w:rFonts w:ascii="Times New Roman" w:hAnsiTheme="minorEastAsia" w:cs="Times New Roman"/>
          <w:color w:val="000000"/>
          <w:szCs w:val="21"/>
        </w:rPr>
        <w:t>，泳道</w:t>
      </w:r>
      <w:r w:rsidRPr="00BC48AF">
        <w:rPr>
          <w:rFonts w:ascii="Times New Roman" w:hAnsi="Times New Roman" w:cs="Times New Roman"/>
          <w:color w:val="000000"/>
          <w:szCs w:val="21"/>
        </w:rPr>
        <w:t>2</w:t>
      </w:r>
      <w:r w:rsidRPr="00BC48AF">
        <w:rPr>
          <w:rFonts w:ascii="Times New Roman" w:hAnsiTheme="minorEastAsia" w:cs="Times New Roman"/>
          <w:color w:val="000000"/>
          <w:szCs w:val="21"/>
        </w:rPr>
        <w:t>）。将处理好的样品上样到</w:t>
      </w:r>
      <w:r w:rsidRPr="00BC48AF">
        <w:rPr>
          <w:rFonts w:ascii="Times New Roman" w:hAnsi="Times New Roman" w:cs="Times New Roman"/>
          <w:color w:val="000000"/>
          <w:szCs w:val="21"/>
        </w:rPr>
        <w:t>Ni</w:t>
      </w:r>
      <w:r w:rsidRPr="00BC48AF">
        <w:rPr>
          <w:rFonts w:ascii="Times New Roman" w:hAnsi="Times New Roman" w:cs="Times New Roman"/>
          <w:color w:val="000000"/>
          <w:szCs w:val="21"/>
          <w:vertAlign w:val="superscript"/>
        </w:rPr>
        <w:t>2+</w:t>
      </w:r>
      <w:r w:rsidRPr="00BC48AF">
        <w:rPr>
          <w:rFonts w:ascii="Times New Roman" w:hAnsiTheme="minorEastAsia" w:cs="Times New Roman"/>
          <w:color w:val="000000"/>
          <w:szCs w:val="21"/>
        </w:rPr>
        <w:t>亲和层析柱，进行纯化。</w:t>
      </w:r>
      <w:r w:rsidRPr="00BC48AF">
        <w:rPr>
          <w:rFonts w:ascii="Times New Roman" w:hAnsi="Times New Roman" w:cs="Times New Roman"/>
          <w:color w:val="000000"/>
          <w:szCs w:val="21"/>
        </w:rPr>
        <w:t>SDS-PAGE</w:t>
      </w:r>
      <w:r w:rsidRPr="00BC48AF">
        <w:rPr>
          <w:rFonts w:ascii="Times New Roman" w:hAnsiTheme="minorEastAsia" w:cs="Times New Roman"/>
          <w:color w:val="000000"/>
          <w:szCs w:val="21"/>
        </w:rPr>
        <w:t>结果发现经过亲和层析后，</w:t>
      </w:r>
      <w:r w:rsidRPr="00BC48AF">
        <w:rPr>
          <w:rFonts w:ascii="Times New Roman" w:hAnsi="Times New Roman" w:cs="Times New Roman"/>
          <w:color w:val="000000"/>
          <w:szCs w:val="21"/>
        </w:rPr>
        <w:t>Tpx</w:t>
      </w:r>
      <w:r w:rsidRPr="00BC48AF">
        <w:rPr>
          <w:rFonts w:ascii="Times New Roman" w:hAnsiTheme="minorEastAsia" w:cs="Times New Roman"/>
          <w:color w:val="000000"/>
          <w:szCs w:val="21"/>
        </w:rPr>
        <w:t>蛋白含有的杂蛋白较少（图</w:t>
      </w:r>
      <w:r w:rsidRPr="00BC48AF">
        <w:rPr>
          <w:rFonts w:ascii="Times New Roman" w:hAnsi="Times New Roman" w:cs="Times New Roman"/>
          <w:color w:val="000000"/>
          <w:szCs w:val="21"/>
        </w:rPr>
        <w:t>5</w:t>
      </w:r>
      <w:r w:rsidRPr="00BC48AF">
        <w:rPr>
          <w:rFonts w:ascii="Times New Roman" w:hAnsiTheme="minorEastAsia" w:cs="Times New Roman"/>
          <w:color w:val="000000"/>
          <w:szCs w:val="21"/>
        </w:rPr>
        <w:t>，</w:t>
      </w:r>
      <w:r w:rsidRPr="00A60F44">
        <w:rPr>
          <w:rFonts w:ascii="Times New Roman" w:hAnsiTheme="minorEastAsia" w:cs="Times New Roman"/>
          <w:color w:val="000000"/>
          <w:szCs w:val="21"/>
        </w:rPr>
        <w:t>泳道</w:t>
      </w:r>
      <w:r w:rsidRPr="00A60F44">
        <w:rPr>
          <w:rFonts w:ascii="Times New Roman" w:hAnsi="Times New Roman" w:cs="Times New Roman"/>
          <w:color w:val="000000"/>
          <w:szCs w:val="21"/>
        </w:rPr>
        <w:t>3</w:t>
      </w:r>
      <w:r w:rsidRPr="00A60F44">
        <w:rPr>
          <w:rFonts w:ascii="Times New Roman" w:hAnsiTheme="minorEastAsia" w:cs="Times New Roman"/>
          <w:color w:val="000000"/>
          <w:szCs w:val="21"/>
        </w:rPr>
        <w:t>）。</w:t>
      </w:r>
    </w:p>
    <w:p w:rsidR="005F1465" w:rsidRDefault="005F1465" w:rsidP="00A60F44">
      <w:pPr>
        <w:ind w:left="720" w:hanging="720"/>
        <w:jc w:val="center"/>
        <w:rPr>
          <w:rFonts w:ascii="Times New Roman" w:hAnsi="Times New Roman" w:cs="Times New Roman"/>
          <w:b/>
          <w:szCs w:val="21"/>
        </w:rPr>
      </w:pPr>
      <w:r w:rsidRPr="00A60F44">
        <w:rPr>
          <w:rFonts w:ascii="Times New Roman" w:hAnsi="Times New Roman" w:cs="Times New Roman"/>
          <w:b/>
          <w:noProof/>
          <w:szCs w:val="21"/>
        </w:rPr>
        <w:lastRenderedPageBreak/>
        <w:drawing>
          <wp:inline distT="0" distB="0" distL="0" distR="0">
            <wp:extent cx="2038350" cy="2111919"/>
            <wp:effectExtent l="19050" t="0" r="0" b="0"/>
            <wp:docPr id="7" name="图片 7" descr="F:\论文投稿\肺炎\Fig 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论文投稿\肺炎\Fig 3.tif"/>
                    <pic:cNvPicPr>
                      <a:picLocks noChangeAspect="1" noChangeArrowheads="1"/>
                    </pic:cNvPicPr>
                  </pic:nvPicPr>
                  <pic:blipFill>
                    <a:blip r:embed="rId19" cstate="print"/>
                    <a:srcRect/>
                    <a:stretch>
                      <a:fillRect/>
                    </a:stretch>
                  </pic:blipFill>
                  <pic:spPr bwMode="auto">
                    <a:xfrm>
                      <a:off x="0" y="0"/>
                      <a:ext cx="2040721" cy="2114376"/>
                    </a:xfrm>
                    <a:prstGeom prst="rect">
                      <a:avLst/>
                    </a:prstGeom>
                    <a:noFill/>
                    <a:ln w="9525">
                      <a:noFill/>
                      <a:miter lim="800000"/>
                      <a:headEnd/>
                      <a:tailEnd/>
                    </a:ln>
                  </pic:spPr>
                </pic:pic>
              </a:graphicData>
            </a:graphic>
          </wp:inline>
        </w:drawing>
      </w:r>
    </w:p>
    <w:p w:rsidR="005F1465" w:rsidRPr="007F6DB3" w:rsidRDefault="005F1465" w:rsidP="007F6DB3">
      <w:pPr>
        <w:pStyle w:val="10"/>
        <w:ind w:firstLineChars="250" w:firstLine="525"/>
        <w:jc w:val="center"/>
        <w:rPr>
          <w:rFonts w:ascii="Times New Roman" w:hAnsi="Times New Roman"/>
          <w:szCs w:val="21"/>
        </w:rPr>
      </w:pPr>
      <w:r w:rsidRPr="007F6DB3">
        <w:rPr>
          <w:rFonts w:ascii="Times New Roman" w:hAnsi="Times New Roman"/>
          <w:szCs w:val="21"/>
        </w:rPr>
        <w:t>M</w:t>
      </w:r>
      <w:r w:rsidRPr="007F6DB3">
        <w:rPr>
          <w:rFonts w:ascii="Times New Roman" w:hAnsi="Times New Roman" w:hint="eastAsia"/>
          <w:szCs w:val="21"/>
        </w:rPr>
        <w:t>蛋白标志物</w:t>
      </w:r>
      <w:r w:rsidRPr="007F6DB3">
        <w:rPr>
          <w:rFonts w:ascii="Times New Roman" w:hAnsi="Times New Roman"/>
          <w:szCs w:val="21"/>
        </w:rPr>
        <w:t>1</w:t>
      </w:r>
      <w:r w:rsidR="00773770" w:rsidRPr="007F6DB3">
        <w:rPr>
          <w:rFonts w:ascii="Times New Roman" w:hAnsi="Times New Roman" w:hint="eastAsia"/>
          <w:szCs w:val="21"/>
        </w:rPr>
        <w:t>对照</w:t>
      </w:r>
      <w:r w:rsidRPr="007F6DB3">
        <w:rPr>
          <w:rFonts w:ascii="Times New Roman" w:hAnsi="Times New Roman"/>
          <w:szCs w:val="21"/>
        </w:rPr>
        <w:t xml:space="preserve"> 2</w:t>
      </w:r>
      <w:r w:rsidR="0068486C" w:rsidRPr="007F6DB3">
        <w:rPr>
          <w:rFonts w:ascii="Times New Roman" w:hAnsi="Times New Roman" w:hint="eastAsia"/>
          <w:szCs w:val="21"/>
        </w:rPr>
        <w:t xml:space="preserve"> IPTG</w:t>
      </w:r>
      <w:r w:rsidR="0068486C" w:rsidRPr="007F6DB3">
        <w:rPr>
          <w:rFonts w:ascii="Times New Roman" w:hAnsi="Times New Roman" w:hint="eastAsia"/>
          <w:szCs w:val="21"/>
        </w:rPr>
        <w:t>诱导</w:t>
      </w:r>
      <w:r w:rsidR="00155AC9">
        <w:rPr>
          <w:rFonts w:ascii="Times New Roman" w:hAnsi="Times New Roman" w:hint="eastAsia"/>
          <w:szCs w:val="21"/>
        </w:rPr>
        <w:t>重组</w:t>
      </w:r>
      <w:r w:rsidR="002577CD" w:rsidRPr="007F6DB3">
        <w:rPr>
          <w:rFonts w:ascii="Times New Roman" w:hAnsi="Times New Roman" w:hint="eastAsia"/>
          <w:szCs w:val="21"/>
        </w:rPr>
        <w:t>Tpx</w:t>
      </w:r>
      <w:r w:rsidR="00155AC9">
        <w:rPr>
          <w:rFonts w:ascii="Times New Roman" w:hAnsi="Times New Roman" w:hint="eastAsia"/>
          <w:szCs w:val="21"/>
        </w:rPr>
        <w:t>蛋白</w:t>
      </w:r>
      <w:r w:rsidRPr="007F6DB3">
        <w:rPr>
          <w:rFonts w:ascii="Times New Roman" w:hAnsi="Times New Roman"/>
          <w:szCs w:val="21"/>
        </w:rPr>
        <w:t xml:space="preserve">3 </w:t>
      </w:r>
      <w:r w:rsidRPr="007F6DB3">
        <w:rPr>
          <w:rFonts w:ascii="Times New Roman" w:hAnsi="Times New Roman" w:hint="eastAsia"/>
          <w:szCs w:val="21"/>
        </w:rPr>
        <w:t>纯化</w:t>
      </w:r>
      <w:r w:rsidR="00372A1C" w:rsidRPr="007F6DB3">
        <w:rPr>
          <w:rFonts w:ascii="Times New Roman" w:hAnsi="Times New Roman" w:hint="eastAsia"/>
          <w:szCs w:val="21"/>
        </w:rPr>
        <w:t>的</w:t>
      </w:r>
      <w:r w:rsidRPr="007F6DB3">
        <w:rPr>
          <w:rFonts w:ascii="Times New Roman" w:hAnsi="Times New Roman" w:hint="eastAsia"/>
          <w:szCs w:val="21"/>
        </w:rPr>
        <w:t>Tpx</w:t>
      </w:r>
      <w:r w:rsidRPr="007F6DB3">
        <w:rPr>
          <w:rFonts w:ascii="Times New Roman" w:hAnsi="Times New Roman" w:hint="eastAsia"/>
          <w:szCs w:val="21"/>
        </w:rPr>
        <w:t>蛋白</w:t>
      </w:r>
    </w:p>
    <w:p w:rsidR="005F1465" w:rsidRPr="007F6DB3" w:rsidRDefault="005F1465" w:rsidP="00BB29AF">
      <w:pPr>
        <w:jc w:val="center"/>
        <w:rPr>
          <w:rFonts w:ascii="Times New Roman" w:hAnsi="Times New Roman"/>
        </w:rPr>
      </w:pPr>
      <w:r w:rsidRPr="007F6DB3">
        <w:rPr>
          <w:rFonts w:ascii="Times New Roman" w:hAnsi="Times New Roman" w:hint="eastAsia"/>
          <w:szCs w:val="21"/>
        </w:rPr>
        <w:t>图</w:t>
      </w:r>
      <w:r w:rsidRPr="007F6DB3">
        <w:rPr>
          <w:rFonts w:ascii="Times New Roman" w:hAnsi="Times New Roman" w:hint="eastAsia"/>
          <w:szCs w:val="21"/>
        </w:rPr>
        <w:t>5</w:t>
      </w:r>
      <w:r w:rsidRPr="007F6DB3">
        <w:rPr>
          <w:rFonts w:ascii="Times New Roman" w:hAnsi="Times New Roman"/>
          <w:szCs w:val="21"/>
        </w:rPr>
        <w:t xml:space="preserve"> </w:t>
      </w:r>
      <w:r w:rsidR="007F6DB3" w:rsidRPr="007F6DB3">
        <w:rPr>
          <w:rFonts w:ascii="Times New Roman" w:hAnsi="Times New Roman" w:hint="eastAsia"/>
        </w:rPr>
        <w:t>Tpx</w:t>
      </w:r>
      <w:r w:rsidR="007F6DB3" w:rsidRPr="007F6DB3">
        <w:rPr>
          <w:rFonts w:ascii="Times New Roman" w:hAnsi="Times New Roman" w:hint="eastAsia"/>
        </w:rPr>
        <w:t>蛋白</w:t>
      </w:r>
      <w:r w:rsidR="007F6DB3">
        <w:rPr>
          <w:rFonts w:ascii="Times New Roman" w:hAnsi="Times New Roman" w:hint="eastAsia"/>
        </w:rPr>
        <w:t>的</w:t>
      </w:r>
      <w:r w:rsidRPr="007F6DB3">
        <w:rPr>
          <w:rFonts w:ascii="Times New Roman" w:hAnsi="Times New Roman"/>
        </w:rPr>
        <w:t>SDS-PAGE</w:t>
      </w:r>
      <w:r w:rsidRPr="007F6DB3">
        <w:rPr>
          <w:rFonts w:ascii="Times New Roman" w:hAnsi="Times New Roman" w:hint="eastAsia"/>
        </w:rPr>
        <w:t>分析</w:t>
      </w:r>
    </w:p>
    <w:p w:rsidR="005F1465" w:rsidRPr="007F6DB3" w:rsidRDefault="005F1465" w:rsidP="007F6DB3">
      <w:pPr>
        <w:pStyle w:val="10"/>
        <w:ind w:firstLineChars="250" w:firstLine="525"/>
        <w:jc w:val="center"/>
        <w:rPr>
          <w:rFonts w:ascii="Times New Roman" w:hAnsi="Times New Roman"/>
          <w:szCs w:val="21"/>
        </w:rPr>
      </w:pPr>
      <w:r w:rsidRPr="007F6DB3">
        <w:rPr>
          <w:rFonts w:ascii="Times New Roman" w:hAnsi="Times New Roman"/>
          <w:szCs w:val="21"/>
        </w:rPr>
        <w:t>M Protein marker</w:t>
      </w:r>
      <w:r w:rsidR="006263C2">
        <w:rPr>
          <w:rFonts w:ascii="Times New Roman" w:hAnsi="Times New Roman" w:hint="eastAsia"/>
          <w:szCs w:val="21"/>
        </w:rPr>
        <w:t xml:space="preserve"> </w:t>
      </w:r>
      <w:r w:rsidRPr="007F6DB3">
        <w:rPr>
          <w:rFonts w:ascii="Times New Roman" w:hAnsi="Times New Roman"/>
          <w:szCs w:val="21"/>
        </w:rPr>
        <w:t xml:space="preserve"> </w:t>
      </w:r>
      <w:r w:rsidRPr="000A15D4">
        <w:rPr>
          <w:rFonts w:ascii="Times New Roman" w:hAnsi="Times New Roman"/>
          <w:szCs w:val="21"/>
        </w:rPr>
        <w:t>1</w:t>
      </w:r>
      <w:r w:rsidRPr="000A15D4">
        <w:rPr>
          <w:rFonts w:ascii="Times New Roman" w:hAnsi="Times New Roman"/>
          <w:bCs/>
        </w:rPr>
        <w:t xml:space="preserve"> </w:t>
      </w:r>
      <w:r w:rsidR="00506721">
        <w:rPr>
          <w:rFonts w:ascii="Times New Roman" w:hAnsi="Times New Roman" w:hint="eastAsia"/>
          <w:bCs/>
        </w:rPr>
        <w:t>C</w:t>
      </w:r>
      <w:r w:rsidRPr="000A15D4">
        <w:rPr>
          <w:rFonts w:ascii="Times New Roman" w:hAnsi="Times New Roman"/>
          <w:szCs w:val="21"/>
        </w:rPr>
        <w:t>ontrol</w:t>
      </w:r>
      <w:r w:rsidR="00155AC9">
        <w:rPr>
          <w:rFonts w:ascii="Times New Roman" w:hAnsi="Times New Roman" w:hint="eastAsia"/>
          <w:szCs w:val="21"/>
        </w:rPr>
        <w:t xml:space="preserve"> </w:t>
      </w:r>
      <w:r w:rsidRPr="000A15D4">
        <w:rPr>
          <w:rFonts w:ascii="Times New Roman" w:hAnsi="Times New Roman"/>
          <w:szCs w:val="21"/>
        </w:rPr>
        <w:t xml:space="preserve"> 2</w:t>
      </w:r>
      <w:r w:rsidR="00155AC9">
        <w:rPr>
          <w:rFonts w:ascii="Times New Roman" w:hAnsi="Times New Roman" w:hint="eastAsia"/>
          <w:szCs w:val="21"/>
        </w:rPr>
        <w:t xml:space="preserve"> </w:t>
      </w:r>
      <w:r w:rsidR="00155AC9" w:rsidRPr="00155AC9">
        <w:rPr>
          <w:rFonts w:ascii="Times New Roman" w:hAnsi="Times New Roman" w:hint="eastAsia"/>
          <w:szCs w:val="21"/>
        </w:rPr>
        <w:t>Rcombinant</w:t>
      </w:r>
      <w:r w:rsidR="002577CD" w:rsidRPr="002577CD">
        <w:rPr>
          <w:rFonts w:ascii="Times New Roman" w:hAnsi="Times New Roman" w:hint="eastAsia"/>
          <w:szCs w:val="21"/>
        </w:rPr>
        <w:t xml:space="preserve"> </w:t>
      </w:r>
      <w:r w:rsidR="002577CD" w:rsidRPr="007F6DB3">
        <w:rPr>
          <w:rFonts w:ascii="Times New Roman" w:hAnsi="Times New Roman" w:hint="eastAsia"/>
          <w:szCs w:val="21"/>
        </w:rPr>
        <w:t>Tpx</w:t>
      </w:r>
      <w:r w:rsidR="00155AC9" w:rsidRPr="00155AC9">
        <w:rPr>
          <w:rFonts w:ascii="Times New Roman" w:hAnsi="Times New Roman" w:hint="eastAsia"/>
          <w:szCs w:val="21"/>
        </w:rPr>
        <w:t xml:space="preserve"> protein</w:t>
      </w:r>
      <w:r w:rsidRPr="000A15D4">
        <w:rPr>
          <w:rFonts w:ascii="Times New Roman" w:hAnsi="Times New Roman"/>
          <w:szCs w:val="21"/>
        </w:rPr>
        <w:t xml:space="preserve"> induced by IPTG</w:t>
      </w:r>
    </w:p>
    <w:p w:rsidR="005F1465" w:rsidRPr="007F6DB3" w:rsidRDefault="005F1465" w:rsidP="007F6DB3">
      <w:pPr>
        <w:pStyle w:val="10"/>
        <w:ind w:firstLineChars="250" w:firstLine="525"/>
        <w:jc w:val="center"/>
        <w:rPr>
          <w:rFonts w:ascii="Times New Roman" w:hAnsi="Times New Roman"/>
          <w:szCs w:val="21"/>
        </w:rPr>
      </w:pPr>
      <w:r w:rsidRPr="007F6DB3">
        <w:rPr>
          <w:rFonts w:ascii="Times New Roman" w:hAnsi="Times New Roman"/>
          <w:szCs w:val="21"/>
        </w:rPr>
        <w:t xml:space="preserve">3 Purified </w:t>
      </w:r>
      <w:r w:rsidRPr="007F6DB3">
        <w:rPr>
          <w:rFonts w:ascii="Times New Roman" w:hAnsi="Times New Roman" w:hint="eastAsia"/>
          <w:szCs w:val="21"/>
        </w:rPr>
        <w:t>Tpx</w:t>
      </w:r>
      <w:r w:rsidRPr="007F6DB3">
        <w:rPr>
          <w:rFonts w:ascii="Times New Roman" w:hAnsi="Times New Roman"/>
          <w:szCs w:val="21"/>
        </w:rPr>
        <w:t xml:space="preserve"> protein</w:t>
      </w:r>
    </w:p>
    <w:p w:rsidR="005F1465" w:rsidRDefault="005F1465" w:rsidP="007F6DB3">
      <w:pPr>
        <w:pStyle w:val="10"/>
        <w:ind w:firstLineChars="250" w:firstLine="525"/>
        <w:jc w:val="center"/>
        <w:rPr>
          <w:rFonts w:ascii="Times New Roman" w:hAnsi="Times New Roman"/>
          <w:szCs w:val="21"/>
        </w:rPr>
      </w:pPr>
      <w:r w:rsidRPr="007F6DB3">
        <w:rPr>
          <w:rFonts w:ascii="Times New Roman" w:hAnsi="Times New Roman"/>
          <w:szCs w:val="21"/>
        </w:rPr>
        <w:t xml:space="preserve">Fig. </w:t>
      </w:r>
      <w:r w:rsidRPr="007F6DB3">
        <w:rPr>
          <w:rFonts w:ascii="Times New Roman" w:hAnsi="Times New Roman" w:hint="eastAsia"/>
          <w:szCs w:val="21"/>
        </w:rPr>
        <w:t>5</w:t>
      </w:r>
      <w:r w:rsidRPr="007F6DB3">
        <w:rPr>
          <w:rFonts w:ascii="Times New Roman" w:hAnsi="Times New Roman"/>
          <w:szCs w:val="21"/>
        </w:rPr>
        <w:t xml:space="preserve"> SDS-PAGE analysis of </w:t>
      </w:r>
      <w:r w:rsidRPr="007F6DB3">
        <w:rPr>
          <w:rFonts w:ascii="Times New Roman" w:hAnsi="Times New Roman" w:hint="eastAsia"/>
          <w:szCs w:val="21"/>
        </w:rPr>
        <w:t>Tpx</w:t>
      </w:r>
      <w:r w:rsidRPr="007F6DB3">
        <w:rPr>
          <w:rFonts w:ascii="Times New Roman" w:hAnsi="Times New Roman"/>
          <w:szCs w:val="21"/>
        </w:rPr>
        <w:t xml:space="preserve"> protein</w:t>
      </w:r>
    </w:p>
    <w:p w:rsidR="005F1465" w:rsidRPr="00A60F44" w:rsidRDefault="005F1465" w:rsidP="00A60F44">
      <w:pPr>
        <w:ind w:left="720" w:hanging="720"/>
        <w:rPr>
          <w:rFonts w:ascii="Times New Roman" w:hAnsi="Times New Roman" w:cs="Times New Roman"/>
          <w:b/>
          <w:szCs w:val="21"/>
        </w:rPr>
      </w:pPr>
      <w:r w:rsidRPr="00A60F44">
        <w:rPr>
          <w:rFonts w:ascii="Times New Roman" w:hAnsi="Times New Roman" w:cs="Times New Roman"/>
          <w:b/>
          <w:szCs w:val="21"/>
        </w:rPr>
        <w:t>4 Tpx</w:t>
      </w:r>
      <w:r w:rsidRPr="00A60F44">
        <w:rPr>
          <w:rFonts w:ascii="Times New Roman" w:hAnsiTheme="minorEastAsia" w:cs="Times New Roman"/>
          <w:b/>
          <w:szCs w:val="21"/>
        </w:rPr>
        <w:t>蛋白具有氧化酶活性</w:t>
      </w:r>
    </w:p>
    <w:p w:rsidR="005F1465" w:rsidRPr="00A60F44" w:rsidRDefault="005F1465" w:rsidP="00A60F44">
      <w:pPr>
        <w:ind w:firstLineChars="200" w:firstLine="420"/>
        <w:rPr>
          <w:rFonts w:ascii="Times New Roman" w:hAnsi="Times New Roman" w:cs="Times New Roman"/>
          <w:szCs w:val="21"/>
        </w:rPr>
      </w:pPr>
      <w:r w:rsidRPr="00A60F44">
        <w:rPr>
          <w:rFonts w:ascii="Times New Roman" w:hAnsiTheme="minorEastAsia" w:cs="Times New Roman"/>
          <w:szCs w:val="21"/>
        </w:rPr>
        <w:t>测定了</w:t>
      </w:r>
      <w:r w:rsidRPr="00A60F44">
        <w:rPr>
          <w:rFonts w:ascii="Times New Roman" w:hAnsi="Times New Roman" w:cs="Times New Roman"/>
          <w:szCs w:val="21"/>
        </w:rPr>
        <w:t>0.5 mg/mL</w:t>
      </w:r>
      <w:r w:rsidRPr="00A60F44">
        <w:rPr>
          <w:rFonts w:ascii="Times New Roman" w:hAnsiTheme="minorEastAsia" w:cs="Times New Roman"/>
          <w:szCs w:val="21"/>
        </w:rPr>
        <w:t>的</w:t>
      </w:r>
      <w:r w:rsidRPr="00A60F44">
        <w:rPr>
          <w:rFonts w:ascii="Times New Roman" w:hAnsi="Times New Roman" w:cs="Times New Roman"/>
          <w:szCs w:val="21"/>
        </w:rPr>
        <w:t>Tpx</w:t>
      </w:r>
      <w:r w:rsidRPr="00A60F44">
        <w:rPr>
          <w:rFonts w:ascii="Times New Roman" w:hAnsiTheme="minorEastAsia" w:cs="Times New Roman"/>
          <w:szCs w:val="21"/>
        </w:rPr>
        <w:t>蛋白降解</w:t>
      </w:r>
      <w:r w:rsidRPr="00A60F44">
        <w:rPr>
          <w:rFonts w:ascii="Times New Roman" w:hAnsi="Times New Roman" w:cs="Times New Roman"/>
          <w:szCs w:val="21"/>
        </w:rPr>
        <w:t>H</w:t>
      </w:r>
      <w:r w:rsidRPr="00A60F44">
        <w:rPr>
          <w:rFonts w:ascii="Times New Roman" w:hAnsi="Times New Roman" w:cs="Times New Roman"/>
          <w:szCs w:val="21"/>
          <w:vertAlign w:val="subscript"/>
        </w:rPr>
        <w:t>2</w:t>
      </w:r>
      <w:r w:rsidRPr="00A60F44">
        <w:rPr>
          <w:rFonts w:ascii="Times New Roman" w:hAnsi="Times New Roman" w:cs="Times New Roman"/>
          <w:szCs w:val="21"/>
        </w:rPr>
        <w:t>O</w:t>
      </w:r>
      <w:r w:rsidRPr="00A60F44">
        <w:rPr>
          <w:rFonts w:ascii="Times New Roman" w:hAnsi="Times New Roman" w:cs="Times New Roman"/>
          <w:szCs w:val="21"/>
          <w:vertAlign w:val="subscript"/>
        </w:rPr>
        <w:t>2</w:t>
      </w:r>
      <w:r w:rsidRPr="00A60F44">
        <w:rPr>
          <w:rFonts w:ascii="Times New Roman" w:hAnsiTheme="minorEastAsia" w:cs="Times New Roman"/>
          <w:color w:val="000000"/>
          <w:szCs w:val="21"/>
        </w:rPr>
        <w:t>或者</w:t>
      </w:r>
      <w:r w:rsidRPr="00A60F44">
        <w:rPr>
          <w:rFonts w:ascii="Times New Roman" w:hAnsi="Times New Roman" w:cs="Times New Roman"/>
          <w:bCs/>
          <w:color w:val="000000"/>
          <w:szCs w:val="21"/>
        </w:rPr>
        <w:t>t-BHP</w:t>
      </w:r>
      <w:r w:rsidRPr="00A60F44">
        <w:rPr>
          <w:rFonts w:ascii="Times New Roman" w:hAnsiTheme="minorEastAsia" w:cs="Times New Roman"/>
          <w:szCs w:val="21"/>
        </w:rPr>
        <w:t>的能力，结果如图</w:t>
      </w:r>
      <w:r w:rsidRPr="00A60F44">
        <w:rPr>
          <w:rFonts w:ascii="Times New Roman" w:hAnsi="Times New Roman" w:cs="Times New Roman"/>
          <w:szCs w:val="21"/>
        </w:rPr>
        <w:t>6</w:t>
      </w:r>
      <w:r w:rsidRPr="00A60F44">
        <w:rPr>
          <w:rFonts w:ascii="Times New Roman" w:hAnsiTheme="minorEastAsia" w:cs="Times New Roman"/>
          <w:szCs w:val="21"/>
        </w:rPr>
        <w:t>所示，</w:t>
      </w:r>
      <w:r w:rsidR="00DD786C">
        <w:rPr>
          <w:rFonts w:ascii="Times New Roman" w:hAnsiTheme="minorEastAsia" w:cs="Times New Roman" w:hint="eastAsia"/>
          <w:szCs w:val="21"/>
        </w:rPr>
        <w:t>在</w:t>
      </w:r>
      <w:r w:rsidR="00DD786C">
        <w:rPr>
          <w:rFonts w:ascii="Times New Roman" w:hAnsiTheme="minorEastAsia" w:cs="Times New Roman" w:hint="eastAsia"/>
          <w:szCs w:val="21"/>
        </w:rPr>
        <w:t>20 min</w:t>
      </w:r>
      <w:r w:rsidR="00DD786C">
        <w:rPr>
          <w:rFonts w:ascii="Times New Roman" w:hAnsiTheme="minorEastAsia" w:cs="Times New Roman" w:hint="eastAsia"/>
          <w:szCs w:val="21"/>
        </w:rPr>
        <w:t>时将完全</w:t>
      </w:r>
      <w:r w:rsidRPr="00A60F44">
        <w:rPr>
          <w:rFonts w:ascii="Times New Roman" w:hAnsiTheme="minorEastAsia" w:cs="Times New Roman"/>
          <w:szCs w:val="21"/>
        </w:rPr>
        <w:t>降解</w:t>
      </w:r>
      <w:r w:rsidRPr="00A60F44">
        <w:rPr>
          <w:rFonts w:ascii="Times New Roman" w:hAnsi="Times New Roman" w:cs="Times New Roman"/>
          <w:szCs w:val="21"/>
        </w:rPr>
        <w:t>H</w:t>
      </w:r>
      <w:r w:rsidRPr="00A60F44">
        <w:rPr>
          <w:rFonts w:ascii="Times New Roman" w:hAnsi="Times New Roman" w:cs="Times New Roman"/>
          <w:szCs w:val="21"/>
          <w:vertAlign w:val="subscript"/>
        </w:rPr>
        <w:t>2</w:t>
      </w:r>
      <w:r w:rsidRPr="00A60F44">
        <w:rPr>
          <w:rFonts w:ascii="Times New Roman" w:hAnsi="Times New Roman" w:cs="Times New Roman"/>
          <w:szCs w:val="21"/>
        </w:rPr>
        <w:t>O</w:t>
      </w:r>
      <w:r w:rsidRPr="00A60F44">
        <w:rPr>
          <w:rFonts w:ascii="Times New Roman" w:hAnsi="Times New Roman" w:cs="Times New Roman"/>
          <w:szCs w:val="21"/>
          <w:vertAlign w:val="subscript"/>
        </w:rPr>
        <w:t>2</w:t>
      </w:r>
      <w:r w:rsidRPr="00A60F44">
        <w:rPr>
          <w:rFonts w:ascii="Times New Roman" w:hAnsiTheme="minorEastAsia" w:cs="Times New Roman"/>
          <w:szCs w:val="21"/>
        </w:rPr>
        <w:t>和</w:t>
      </w:r>
      <w:r w:rsidR="00DD786C">
        <w:rPr>
          <w:rFonts w:ascii="Times New Roman" w:hAnsiTheme="minorEastAsia" w:cs="Times New Roman" w:hint="eastAsia"/>
          <w:szCs w:val="21"/>
        </w:rPr>
        <w:t>在</w:t>
      </w:r>
      <w:r w:rsidR="00DD786C">
        <w:rPr>
          <w:rFonts w:ascii="Times New Roman" w:hAnsiTheme="minorEastAsia" w:cs="Times New Roman" w:hint="eastAsia"/>
          <w:szCs w:val="21"/>
        </w:rPr>
        <w:t>1</w:t>
      </w:r>
      <w:r w:rsidR="009803ED">
        <w:rPr>
          <w:rFonts w:ascii="Times New Roman" w:hAnsiTheme="minorEastAsia" w:cs="Times New Roman" w:hint="eastAsia"/>
          <w:szCs w:val="21"/>
        </w:rPr>
        <w:t>5</w:t>
      </w:r>
      <w:r w:rsidR="00DD786C">
        <w:rPr>
          <w:rFonts w:ascii="Times New Roman" w:hAnsiTheme="minorEastAsia" w:cs="Times New Roman" w:hint="eastAsia"/>
          <w:szCs w:val="21"/>
        </w:rPr>
        <w:t>min</w:t>
      </w:r>
      <w:r w:rsidR="00DD786C">
        <w:rPr>
          <w:rFonts w:ascii="Times New Roman" w:hAnsiTheme="minorEastAsia" w:cs="Times New Roman" w:hint="eastAsia"/>
          <w:szCs w:val="21"/>
        </w:rPr>
        <w:t>时</w:t>
      </w:r>
      <w:r w:rsidR="00162292">
        <w:rPr>
          <w:rFonts w:ascii="Times New Roman" w:hAnsi="Times New Roman" w:cs="Times New Roman" w:hint="eastAsia"/>
          <w:bCs/>
          <w:color w:val="000000"/>
          <w:szCs w:val="21"/>
        </w:rPr>
        <w:t>完全降解</w:t>
      </w:r>
      <w:r w:rsidRPr="00A60F44">
        <w:rPr>
          <w:rFonts w:ascii="Times New Roman" w:hAnsi="Times New Roman" w:cs="Times New Roman"/>
          <w:bCs/>
          <w:color w:val="000000"/>
          <w:szCs w:val="21"/>
        </w:rPr>
        <w:t>t-BHP</w:t>
      </w:r>
      <w:r w:rsidR="00162292" w:rsidRPr="00A60F44">
        <w:rPr>
          <w:rFonts w:ascii="Times New Roman" w:hAnsiTheme="minorEastAsia" w:cs="Times New Roman"/>
          <w:szCs w:val="21"/>
        </w:rPr>
        <w:t>，</w:t>
      </w:r>
      <w:r w:rsidR="00E73DA6">
        <w:rPr>
          <w:rFonts w:ascii="Times New Roman" w:hAnsiTheme="minorEastAsia" w:cs="Times New Roman" w:hint="eastAsia"/>
          <w:szCs w:val="21"/>
        </w:rPr>
        <w:t>这表明</w:t>
      </w:r>
      <w:r w:rsidR="00162292" w:rsidRPr="00A60F44">
        <w:rPr>
          <w:rFonts w:ascii="Times New Roman" w:hAnsi="Times New Roman" w:cs="Times New Roman"/>
          <w:szCs w:val="21"/>
        </w:rPr>
        <w:t>Tpx</w:t>
      </w:r>
      <w:r w:rsidR="00162292" w:rsidRPr="00A60F44">
        <w:rPr>
          <w:rFonts w:ascii="Times New Roman" w:hAnsiTheme="minorEastAsia" w:cs="Times New Roman"/>
          <w:szCs w:val="21"/>
        </w:rPr>
        <w:t>蛋白具有过氧化物酶活性</w:t>
      </w:r>
      <w:r w:rsidRPr="00A60F44">
        <w:rPr>
          <w:rFonts w:ascii="Times New Roman" w:hAnsiTheme="minorEastAsia" w:cs="Times New Roman"/>
          <w:szCs w:val="21"/>
        </w:rPr>
        <w:t>。</w:t>
      </w:r>
      <w:r w:rsidRPr="00A60F44">
        <w:rPr>
          <w:rFonts w:ascii="Times New Roman" w:hAnsi="Times New Roman" w:cs="Times New Roman"/>
          <w:szCs w:val="21"/>
        </w:rPr>
        <w:t xml:space="preserve"> </w:t>
      </w:r>
    </w:p>
    <w:p w:rsidR="005F1465" w:rsidRPr="00A60F44" w:rsidRDefault="005F1465" w:rsidP="00A60F44">
      <w:pPr>
        <w:ind w:left="720" w:hanging="720"/>
        <w:jc w:val="center"/>
        <w:rPr>
          <w:rFonts w:ascii="Times New Roman" w:hAnsi="Times New Roman" w:cs="Times New Roman"/>
          <w:b/>
          <w:szCs w:val="21"/>
        </w:rPr>
      </w:pPr>
      <w:r w:rsidRPr="00A60F44">
        <w:rPr>
          <w:rFonts w:ascii="Times New Roman" w:hAnsi="Times New Roman" w:cs="Times New Roman"/>
          <w:b/>
          <w:noProof/>
          <w:szCs w:val="21"/>
        </w:rPr>
        <w:drawing>
          <wp:inline distT="0" distB="0" distL="0" distR="0">
            <wp:extent cx="4532261" cy="1900361"/>
            <wp:effectExtent l="19050" t="0" r="1639"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srcRect/>
                    <a:stretch>
                      <a:fillRect/>
                    </a:stretch>
                  </pic:blipFill>
                  <pic:spPr bwMode="auto">
                    <a:xfrm>
                      <a:off x="0" y="0"/>
                      <a:ext cx="4531479" cy="1900033"/>
                    </a:xfrm>
                    <a:prstGeom prst="rect">
                      <a:avLst/>
                    </a:prstGeom>
                    <a:noFill/>
                    <a:ln w="9525">
                      <a:noFill/>
                      <a:miter lim="800000"/>
                      <a:headEnd/>
                      <a:tailEnd/>
                    </a:ln>
                  </pic:spPr>
                </pic:pic>
              </a:graphicData>
            </a:graphic>
          </wp:inline>
        </w:drawing>
      </w:r>
    </w:p>
    <w:p w:rsidR="00ED4C19" w:rsidRDefault="0052720C" w:rsidP="00985A58">
      <w:pPr>
        <w:pStyle w:val="10"/>
        <w:ind w:firstLineChars="0" w:firstLine="0"/>
        <w:jc w:val="center"/>
        <w:rPr>
          <w:rFonts w:ascii="Times New Roman" w:hAnsi="Times New Roman"/>
          <w:kern w:val="0"/>
          <w:szCs w:val="21"/>
        </w:rPr>
      </w:pPr>
      <w:r w:rsidRPr="00985A58">
        <w:rPr>
          <w:rFonts w:ascii="Times New Roman" w:hAnsi="Times New Roman" w:hint="eastAsia"/>
          <w:kern w:val="0"/>
          <w:szCs w:val="21"/>
        </w:rPr>
        <w:t>图</w:t>
      </w:r>
      <w:r w:rsidR="00985A58" w:rsidRPr="00985A58">
        <w:rPr>
          <w:rFonts w:ascii="Times New Roman" w:hAnsi="Times New Roman" w:hint="eastAsia"/>
          <w:kern w:val="0"/>
          <w:szCs w:val="21"/>
        </w:rPr>
        <w:t xml:space="preserve">6 </w:t>
      </w:r>
      <w:r w:rsidR="00544982" w:rsidRPr="00985A58">
        <w:rPr>
          <w:rFonts w:ascii="Times New Roman" w:hAnsi="Times New Roman" w:hint="eastAsia"/>
          <w:kern w:val="0"/>
          <w:szCs w:val="21"/>
        </w:rPr>
        <w:t>Tpx</w:t>
      </w:r>
      <w:r w:rsidR="006E636F" w:rsidRPr="00985A58">
        <w:rPr>
          <w:rFonts w:ascii="Times New Roman" w:hAnsi="Times New Roman" w:hint="eastAsia"/>
          <w:kern w:val="0"/>
          <w:szCs w:val="21"/>
        </w:rPr>
        <w:t>蛋白</w:t>
      </w:r>
      <w:r w:rsidR="00C96ACC">
        <w:rPr>
          <w:rFonts w:ascii="Times New Roman" w:hAnsi="Times New Roman" w:hint="eastAsia"/>
          <w:kern w:val="0"/>
          <w:szCs w:val="21"/>
        </w:rPr>
        <w:t>能够</w:t>
      </w:r>
      <w:r w:rsidR="006E636F" w:rsidRPr="00985A58">
        <w:rPr>
          <w:rFonts w:ascii="Times New Roman" w:hAnsi="Times New Roman" w:hint="eastAsia"/>
          <w:kern w:val="0"/>
          <w:szCs w:val="21"/>
        </w:rPr>
        <w:t>降解</w:t>
      </w:r>
      <w:r w:rsidR="00544982" w:rsidRPr="00985A58">
        <w:rPr>
          <w:rFonts w:ascii="Times New Roman" w:hAnsi="Times New Roman"/>
          <w:kern w:val="0"/>
          <w:szCs w:val="21"/>
        </w:rPr>
        <w:t>H</w:t>
      </w:r>
      <w:r w:rsidR="00544982" w:rsidRPr="00354C4E">
        <w:rPr>
          <w:rFonts w:ascii="Times New Roman" w:hAnsi="Times New Roman"/>
          <w:kern w:val="0"/>
          <w:szCs w:val="21"/>
          <w:vertAlign w:val="subscript"/>
        </w:rPr>
        <w:t>2</w:t>
      </w:r>
      <w:r w:rsidR="00544982" w:rsidRPr="00985A58">
        <w:rPr>
          <w:rFonts w:ascii="Times New Roman" w:hAnsi="Times New Roman"/>
          <w:kern w:val="0"/>
          <w:szCs w:val="21"/>
        </w:rPr>
        <w:t>O</w:t>
      </w:r>
      <w:r w:rsidR="00544982" w:rsidRPr="00354C4E">
        <w:rPr>
          <w:rFonts w:ascii="Times New Roman" w:hAnsi="Times New Roman"/>
          <w:kern w:val="0"/>
          <w:szCs w:val="21"/>
          <w:vertAlign w:val="subscript"/>
        </w:rPr>
        <w:t>2</w:t>
      </w:r>
      <w:r w:rsidR="00ED4C19">
        <w:rPr>
          <w:rFonts w:ascii="Times New Roman" w:hAnsi="Times New Roman" w:hint="eastAsia"/>
          <w:kern w:val="0"/>
          <w:szCs w:val="21"/>
        </w:rPr>
        <w:t>（</w:t>
      </w:r>
      <w:r w:rsidR="006E636F" w:rsidRPr="00985A58">
        <w:rPr>
          <w:rFonts w:ascii="Times New Roman" w:hAnsi="Times New Roman"/>
          <w:kern w:val="0"/>
          <w:szCs w:val="21"/>
        </w:rPr>
        <w:t>A</w:t>
      </w:r>
      <w:r w:rsidR="00ED4C19">
        <w:rPr>
          <w:rFonts w:ascii="Times New Roman" w:hAnsi="Times New Roman" w:hint="eastAsia"/>
          <w:kern w:val="0"/>
          <w:szCs w:val="21"/>
        </w:rPr>
        <w:t>）</w:t>
      </w:r>
      <w:r w:rsidR="006E636F" w:rsidRPr="00985A58">
        <w:rPr>
          <w:rFonts w:ascii="Times New Roman" w:hAnsi="Times New Roman" w:hint="eastAsia"/>
          <w:kern w:val="0"/>
          <w:szCs w:val="21"/>
        </w:rPr>
        <w:t>和</w:t>
      </w:r>
      <w:r w:rsidR="00544982" w:rsidRPr="00985A58">
        <w:rPr>
          <w:rFonts w:ascii="Times New Roman" w:hAnsi="Times New Roman"/>
          <w:kern w:val="0"/>
          <w:szCs w:val="21"/>
        </w:rPr>
        <w:t>t-BHP</w:t>
      </w:r>
      <w:r w:rsidR="00ED4C19">
        <w:rPr>
          <w:rFonts w:ascii="Times New Roman" w:hAnsi="Times New Roman" w:hint="eastAsia"/>
          <w:kern w:val="0"/>
          <w:szCs w:val="21"/>
        </w:rPr>
        <w:t>（</w:t>
      </w:r>
      <w:r w:rsidR="00ED4C19">
        <w:rPr>
          <w:rFonts w:ascii="Times New Roman" w:hAnsi="Times New Roman" w:hint="eastAsia"/>
          <w:kern w:val="0"/>
          <w:szCs w:val="21"/>
        </w:rPr>
        <w:t>B</w:t>
      </w:r>
      <w:r w:rsidR="00ED4C19">
        <w:rPr>
          <w:rFonts w:ascii="Times New Roman" w:hAnsi="Times New Roman" w:hint="eastAsia"/>
          <w:kern w:val="0"/>
          <w:szCs w:val="21"/>
        </w:rPr>
        <w:t>）</w:t>
      </w:r>
    </w:p>
    <w:p w:rsidR="00CC3FE1" w:rsidRDefault="00C96ACC" w:rsidP="00985A58">
      <w:pPr>
        <w:pStyle w:val="10"/>
        <w:ind w:firstLineChars="0" w:firstLine="0"/>
        <w:jc w:val="center"/>
        <w:rPr>
          <w:rFonts w:ascii="Times New Roman" w:hAnsi="Times New Roman"/>
          <w:kern w:val="0"/>
          <w:szCs w:val="21"/>
        </w:rPr>
      </w:pPr>
      <w:r w:rsidRPr="00985A58">
        <w:rPr>
          <w:rFonts w:ascii="Times New Roman" w:hAnsi="Times New Roman"/>
          <w:kern w:val="0"/>
          <w:szCs w:val="21"/>
        </w:rPr>
        <w:t xml:space="preserve"> </w:t>
      </w:r>
      <w:r w:rsidR="006E636F" w:rsidRPr="00985A58">
        <w:rPr>
          <w:rFonts w:ascii="Times New Roman" w:hAnsi="Times New Roman"/>
          <w:kern w:val="0"/>
          <w:szCs w:val="21"/>
        </w:rPr>
        <w:t>Fig</w:t>
      </w:r>
      <w:r w:rsidR="003F317A" w:rsidRPr="00985A58">
        <w:rPr>
          <w:rFonts w:ascii="Times New Roman" w:hAnsi="Times New Roman" w:hint="eastAsia"/>
          <w:kern w:val="0"/>
          <w:szCs w:val="21"/>
        </w:rPr>
        <w:t xml:space="preserve">. </w:t>
      </w:r>
      <w:r w:rsidR="00985A58" w:rsidRPr="00985A58">
        <w:rPr>
          <w:rFonts w:ascii="Times New Roman" w:hAnsi="Times New Roman" w:hint="eastAsia"/>
          <w:kern w:val="0"/>
          <w:szCs w:val="21"/>
        </w:rPr>
        <w:t>6</w:t>
      </w:r>
      <w:r w:rsidR="006E636F" w:rsidRPr="00985A58">
        <w:rPr>
          <w:rFonts w:ascii="Times New Roman" w:hAnsi="Times New Roman"/>
          <w:kern w:val="0"/>
          <w:szCs w:val="21"/>
        </w:rPr>
        <w:t xml:space="preserve"> </w:t>
      </w:r>
      <w:r w:rsidR="003F317A" w:rsidRPr="00985A58">
        <w:rPr>
          <w:rFonts w:ascii="Times New Roman" w:hAnsi="Times New Roman" w:hint="eastAsia"/>
          <w:kern w:val="0"/>
          <w:szCs w:val="21"/>
        </w:rPr>
        <w:t>The</w:t>
      </w:r>
      <w:r w:rsidR="00CC3FE1" w:rsidRPr="00985A58">
        <w:rPr>
          <w:rFonts w:ascii="Times New Roman" w:hAnsi="Times New Roman" w:hint="eastAsia"/>
          <w:kern w:val="0"/>
          <w:szCs w:val="21"/>
        </w:rPr>
        <w:t xml:space="preserve"> </w:t>
      </w:r>
      <w:r w:rsidR="0092156C">
        <w:rPr>
          <w:rFonts w:ascii="Times New Roman" w:hAnsi="Times New Roman" w:hint="eastAsia"/>
          <w:kern w:val="0"/>
          <w:szCs w:val="21"/>
        </w:rPr>
        <w:t>T</w:t>
      </w:r>
      <w:r w:rsidR="00CC3FE1" w:rsidRPr="00985A58">
        <w:rPr>
          <w:rFonts w:ascii="Times New Roman" w:hAnsi="Times New Roman" w:hint="eastAsia"/>
          <w:kern w:val="0"/>
          <w:szCs w:val="21"/>
        </w:rPr>
        <w:t>px</w:t>
      </w:r>
      <w:r w:rsidR="006E636F" w:rsidRPr="00985A58">
        <w:rPr>
          <w:rFonts w:ascii="Times New Roman" w:hAnsi="Times New Roman"/>
          <w:kern w:val="0"/>
          <w:szCs w:val="21"/>
        </w:rPr>
        <w:t xml:space="preserve"> </w:t>
      </w:r>
      <w:r w:rsidR="00C578B7">
        <w:rPr>
          <w:rFonts w:ascii="Times New Roman" w:hAnsi="Times New Roman" w:hint="eastAsia"/>
          <w:kern w:val="0"/>
          <w:szCs w:val="21"/>
        </w:rPr>
        <w:t xml:space="preserve">protein </w:t>
      </w:r>
      <w:r w:rsidR="00CC3FE1" w:rsidRPr="00985A58">
        <w:rPr>
          <w:rFonts w:ascii="Times New Roman" w:hAnsi="Times New Roman" w:hint="eastAsia"/>
          <w:kern w:val="0"/>
          <w:szCs w:val="21"/>
        </w:rPr>
        <w:t xml:space="preserve">could </w:t>
      </w:r>
      <w:r w:rsidR="00CC3FE1" w:rsidRPr="00985A58">
        <w:rPr>
          <w:rFonts w:ascii="Times New Roman" w:hAnsi="Times New Roman"/>
          <w:kern w:val="0"/>
          <w:szCs w:val="21"/>
        </w:rPr>
        <w:t>metabolizes H</w:t>
      </w:r>
      <w:r w:rsidR="00CC3FE1" w:rsidRPr="00354C4E">
        <w:rPr>
          <w:rFonts w:ascii="Times New Roman" w:hAnsi="Times New Roman"/>
          <w:kern w:val="0"/>
          <w:szCs w:val="21"/>
          <w:vertAlign w:val="subscript"/>
        </w:rPr>
        <w:t>2</w:t>
      </w:r>
      <w:r w:rsidR="00CC3FE1" w:rsidRPr="00985A58">
        <w:rPr>
          <w:rFonts w:ascii="Times New Roman" w:hAnsi="Times New Roman"/>
          <w:kern w:val="0"/>
          <w:szCs w:val="21"/>
        </w:rPr>
        <w:t>O</w:t>
      </w:r>
      <w:r w:rsidR="00CC3FE1" w:rsidRPr="00354C4E">
        <w:rPr>
          <w:rFonts w:ascii="Times New Roman" w:hAnsi="Times New Roman"/>
          <w:kern w:val="0"/>
          <w:szCs w:val="21"/>
          <w:vertAlign w:val="subscript"/>
        </w:rPr>
        <w:t>2</w:t>
      </w:r>
      <w:r w:rsidR="00CC3FE1" w:rsidRPr="00985A58">
        <w:rPr>
          <w:rFonts w:ascii="Times New Roman" w:hAnsi="Times New Roman"/>
          <w:kern w:val="0"/>
          <w:szCs w:val="21"/>
        </w:rPr>
        <w:t xml:space="preserve"> (A) and t-BHP (B)</w:t>
      </w:r>
    </w:p>
    <w:p w:rsidR="005F1465" w:rsidRPr="00A60F44" w:rsidRDefault="005F1465" w:rsidP="00A60F44">
      <w:pPr>
        <w:ind w:left="720" w:hanging="720"/>
        <w:jc w:val="center"/>
        <w:rPr>
          <w:rFonts w:ascii="Times New Roman" w:hAnsi="Times New Roman" w:cs="Times New Roman"/>
          <w:b/>
          <w:color w:val="000000"/>
          <w:szCs w:val="21"/>
        </w:rPr>
      </w:pPr>
      <w:r w:rsidRPr="00A60F44">
        <w:rPr>
          <w:rFonts w:ascii="Times New Roman" w:hAnsiTheme="minorEastAsia" w:cs="Times New Roman"/>
          <w:b/>
          <w:color w:val="000000"/>
          <w:szCs w:val="21"/>
        </w:rPr>
        <w:t>讨</w:t>
      </w:r>
      <w:r w:rsidRPr="00A60F44">
        <w:rPr>
          <w:rFonts w:ascii="Times New Roman" w:hAnsi="Times New Roman" w:cs="Times New Roman"/>
          <w:b/>
          <w:color w:val="000000"/>
          <w:szCs w:val="21"/>
        </w:rPr>
        <w:t xml:space="preserve"> </w:t>
      </w:r>
      <w:r w:rsidRPr="00A60F44">
        <w:rPr>
          <w:rFonts w:ascii="Times New Roman" w:hAnsiTheme="minorEastAsia" w:cs="Times New Roman"/>
          <w:b/>
          <w:color w:val="000000"/>
          <w:szCs w:val="21"/>
        </w:rPr>
        <w:t>论</w:t>
      </w:r>
      <w:r w:rsidRPr="00A60F44">
        <w:rPr>
          <w:rFonts w:ascii="Times New Roman" w:hAnsi="Times New Roman" w:cs="Times New Roman"/>
          <w:b/>
          <w:color w:val="000000"/>
          <w:szCs w:val="21"/>
        </w:rPr>
        <w:t xml:space="preserve"> </w:t>
      </w:r>
    </w:p>
    <w:p w:rsidR="005F1465" w:rsidRPr="00A60F44" w:rsidRDefault="005F1465" w:rsidP="00A60F44">
      <w:pPr>
        <w:autoSpaceDE w:val="0"/>
        <w:autoSpaceDN w:val="0"/>
        <w:adjustRightInd w:val="0"/>
        <w:rPr>
          <w:rFonts w:ascii="Times New Roman" w:hAnsi="Times New Roman" w:cs="Times New Roman"/>
          <w:color w:val="000000"/>
          <w:szCs w:val="21"/>
        </w:rPr>
      </w:pPr>
      <w:r w:rsidRPr="00A60F44">
        <w:rPr>
          <w:rFonts w:ascii="Times New Roman" w:hAnsi="Times New Roman" w:cs="Times New Roman"/>
          <w:kern w:val="0"/>
          <w:szCs w:val="21"/>
        </w:rPr>
        <w:t xml:space="preserve">   </w:t>
      </w:r>
      <w:r w:rsidRPr="00A60F44">
        <w:rPr>
          <w:rFonts w:ascii="Times New Roman" w:hAnsi="Times New Roman" w:cs="Times New Roman"/>
          <w:color w:val="000000"/>
          <w:szCs w:val="21"/>
        </w:rPr>
        <w:t xml:space="preserve"> </w:t>
      </w:r>
      <w:r w:rsidRPr="00A60F44">
        <w:rPr>
          <w:rFonts w:ascii="Times New Roman" w:hAnsiTheme="minorEastAsia" w:cs="Times New Roman"/>
          <w:color w:val="000000"/>
          <w:szCs w:val="21"/>
        </w:rPr>
        <w:t>肺炎链球菌是临床上一种常见的条件致病菌，严重时会导致肺炎、脑膜炎和败血症等疾病</w:t>
      </w:r>
      <w:r w:rsidRPr="00A60F44">
        <w:rPr>
          <w:rFonts w:ascii="Times New Roman" w:hAnsi="Times New Roman" w:cs="Times New Roman"/>
          <w:noProof/>
          <w:color w:val="000000"/>
          <w:szCs w:val="21"/>
          <w:vertAlign w:val="superscript"/>
        </w:rPr>
        <w:t>[1]</w:t>
      </w:r>
      <w:r w:rsidRPr="00A60F44">
        <w:rPr>
          <w:rFonts w:ascii="Times New Roman" w:hAnsiTheme="minorEastAsia" w:cs="Times New Roman"/>
          <w:color w:val="000000"/>
          <w:szCs w:val="21"/>
        </w:rPr>
        <w:t>。已有的肺炎链球菌的疫苗对免疫力低下及高龄人群效果并不理想，</w:t>
      </w:r>
      <w:r w:rsidR="0086446E">
        <w:rPr>
          <w:rFonts w:ascii="Times New Roman" w:hAnsiTheme="minorEastAsia" w:cs="Times New Roman" w:hint="eastAsia"/>
          <w:color w:val="000000"/>
          <w:szCs w:val="21"/>
        </w:rPr>
        <w:t>并且这</w:t>
      </w:r>
      <w:r w:rsidRPr="00A60F44">
        <w:rPr>
          <w:rFonts w:ascii="Times New Roman" w:hAnsiTheme="minorEastAsia" w:cs="Times New Roman"/>
          <w:color w:val="000000"/>
          <w:szCs w:val="21"/>
        </w:rPr>
        <w:t>部分人通常容易被肺炎链球菌感染</w:t>
      </w:r>
      <w:r w:rsidRPr="00A60F44">
        <w:rPr>
          <w:rFonts w:ascii="Times New Roman" w:hAnsi="Times New Roman" w:cs="Times New Roman"/>
          <w:noProof/>
          <w:color w:val="000000"/>
          <w:szCs w:val="21"/>
          <w:vertAlign w:val="superscript"/>
        </w:rPr>
        <w:t>[14]</w:t>
      </w:r>
      <w:r w:rsidRPr="00A60F44">
        <w:rPr>
          <w:rFonts w:ascii="Times New Roman" w:hAnsiTheme="minorEastAsia" w:cs="Times New Roman"/>
          <w:color w:val="000000"/>
          <w:szCs w:val="21"/>
        </w:rPr>
        <w:t>。肺炎链球菌对大环内酯类、四环素和万古霉素等多种抗生素的耐药性越来越强，临床治疗也愈发困难</w:t>
      </w:r>
      <w:r w:rsidRPr="00A60F44">
        <w:rPr>
          <w:rFonts w:ascii="Times New Roman" w:hAnsi="Times New Roman" w:cs="Times New Roman"/>
          <w:noProof/>
          <w:color w:val="000000"/>
          <w:szCs w:val="21"/>
          <w:vertAlign w:val="superscript"/>
        </w:rPr>
        <w:t>[15, 16]</w:t>
      </w:r>
      <w:r w:rsidRPr="00A60F44">
        <w:rPr>
          <w:rFonts w:ascii="Times New Roman" w:hAnsiTheme="minorEastAsia" w:cs="Times New Roman"/>
          <w:color w:val="000000"/>
          <w:szCs w:val="21"/>
        </w:rPr>
        <w:t>。肺炎链球菌具有多种致病机制，现在发现肺炎链球菌含有脂蛋白</w:t>
      </w:r>
      <w:r w:rsidRPr="00A60F44">
        <w:rPr>
          <w:rFonts w:ascii="Times New Roman" w:hAnsi="Times New Roman" w:cs="Times New Roman"/>
          <w:noProof/>
          <w:color w:val="000000"/>
          <w:szCs w:val="21"/>
          <w:vertAlign w:val="superscript"/>
        </w:rPr>
        <w:t>[17]</w:t>
      </w:r>
      <w:r w:rsidRPr="00A60F44">
        <w:rPr>
          <w:rFonts w:ascii="Times New Roman" w:hAnsiTheme="minorEastAsia" w:cs="Times New Roman"/>
          <w:color w:val="000000"/>
          <w:szCs w:val="21"/>
        </w:rPr>
        <w:t>，荚膜多醣</w:t>
      </w:r>
      <w:r w:rsidRPr="00A60F44">
        <w:rPr>
          <w:rFonts w:ascii="Times New Roman" w:hAnsi="Times New Roman" w:cs="Times New Roman"/>
          <w:noProof/>
          <w:color w:val="000000"/>
          <w:szCs w:val="21"/>
          <w:vertAlign w:val="superscript"/>
        </w:rPr>
        <w:t>[18]</w:t>
      </w:r>
      <w:r w:rsidRPr="00A60F44">
        <w:rPr>
          <w:rFonts w:ascii="Times New Roman" w:hAnsiTheme="minorEastAsia" w:cs="Times New Roman"/>
          <w:color w:val="000000"/>
          <w:szCs w:val="21"/>
        </w:rPr>
        <w:t>，胆碱结合蛋白</w:t>
      </w:r>
      <w:r w:rsidRPr="00A60F44">
        <w:rPr>
          <w:rFonts w:ascii="Times New Roman" w:hAnsi="Times New Roman" w:cs="Times New Roman"/>
          <w:color w:val="000000"/>
          <w:szCs w:val="21"/>
        </w:rPr>
        <w:t>A</w:t>
      </w:r>
      <w:r w:rsidRPr="00A60F44">
        <w:rPr>
          <w:rFonts w:ascii="Times New Roman" w:hAnsi="Times New Roman" w:cs="Times New Roman"/>
          <w:noProof/>
          <w:color w:val="000000"/>
          <w:szCs w:val="21"/>
          <w:vertAlign w:val="superscript"/>
        </w:rPr>
        <w:t>[19]</w:t>
      </w:r>
      <w:r w:rsidRPr="00A60F44">
        <w:rPr>
          <w:rFonts w:ascii="Times New Roman" w:hAnsiTheme="minorEastAsia" w:cs="Times New Roman"/>
          <w:color w:val="000000"/>
          <w:szCs w:val="21"/>
        </w:rPr>
        <w:t>，溶血素和黏附素</w:t>
      </w:r>
      <w:r w:rsidRPr="00A60F44">
        <w:rPr>
          <w:rFonts w:ascii="Times New Roman" w:hAnsi="Times New Roman" w:cs="Times New Roman"/>
          <w:noProof/>
          <w:color w:val="000000"/>
          <w:szCs w:val="21"/>
          <w:vertAlign w:val="superscript"/>
        </w:rPr>
        <w:t>[1, 20]</w:t>
      </w:r>
      <w:r w:rsidRPr="00A60F44">
        <w:rPr>
          <w:rFonts w:ascii="Times New Roman" w:hAnsiTheme="minorEastAsia" w:cs="Times New Roman"/>
          <w:color w:val="000000"/>
          <w:szCs w:val="21"/>
        </w:rPr>
        <w:t>等多种毒力因子，这些毒力因子在肺炎链球菌致病过程中起重要作用。此外，肺炎链球菌在感染过程中可以分泌活性氧来防御机体内其他微生物，同时活性氧会损伤患者组织与细胞</w:t>
      </w:r>
      <w:r w:rsidRPr="00A60F44">
        <w:rPr>
          <w:rFonts w:ascii="Times New Roman" w:hAnsi="Times New Roman" w:cs="Times New Roman"/>
          <w:noProof/>
          <w:color w:val="000000"/>
          <w:szCs w:val="21"/>
          <w:vertAlign w:val="superscript"/>
        </w:rPr>
        <w:t>[21]</w:t>
      </w:r>
      <w:r w:rsidRPr="00A60F44">
        <w:rPr>
          <w:rFonts w:ascii="Times New Roman" w:hAnsiTheme="minorEastAsia" w:cs="Times New Roman"/>
          <w:color w:val="000000"/>
          <w:szCs w:val="21"/>
        </w:rPr>
        <w:t>。</w:t>
      </w:r>
    </w:p>
    <w:p w:rsidR="005F1465" w:rsidRPr="00A60F44" w:rsidRDefault="005F1465" w:rsidP="00A60F44">
      <w:pPr>
        <w:ind w:firstLine="198"/>
        <w:rPr>
          <w:rFonts w:ascii="Times New Roman" w:hAnsi="Times New Roman" w:cs="Times New Roman"/>
          <w:kern w:val="0"/>
          <w:szCs w:val="21"/>
        </w:rPr>
      </w:pPr>
      <w:r w:rsidRPr="00A60F44">
        <w:rPr>
          <w:rFonts w:ascii="Times New Roman" w:hAnsi="Times New Roman" w:cs="Times New Roman"/>
          <w:b/>
          <w:color w:val="000000"/>
          <w:szCs w:val="21"/>
        </w:rPr>
        <w:t xml:space="preserve">  </w:t>
      </w:r>
      <w:r w:rsidRPr="00A60F44">
        <w:rPr>
          <w:rFonts w:ascii="Times New Roman" w:hAnsiTheme="minorEastAsia" w:cs="Times New Roman"/>
          <w:color w:val="000000"/>
          <w:szCs w:val="21"/>
        </w:rPr>
        <w:t>病原菌感染时候不可避免的会遇到大量的</w:t>
      </w:r>
      <w:r w:rsidRPr="00A60F44">
        <w:rPr>
          <w:rFonts w:ascii="Times New Roman" w:hAnsi="Times New Roman" w:cs="Times New Roman"/>
          <w:color w:val="000000"/>
          <w:szCs w:val="21"/>
        </w:rPr>
        <w:t>ROS</w:t>
      </w:r>
      <w:r w:rsidRPr="00A60F44">
        <w:rPr>
          <w:rFonts w:ascii="Times New Roman" w:hAnsiTheme="minorEastAsia" w:cs="Times New Roman"/>
          <w:color w:val="000000"/>
          <w:szCs w:val="21"/>
        </w:rPr>
        <w:t>，一部分</w:t>
      </w:r>
      <w:r w:rsidRPr="00A60F44">
        <w:rPr>
          <w:rFonts w:ascii="Times New Roman" w:hAnsi="Times New Roman" w:cs="Times New Roman"/>
          <w:color w:val="000000"/>
          <w:szCs w:val="21"/>
        </w:rPr>
        <w:t>ROS</w:t>
      </w:r>
      <w:r w:rsidRPr="00A60F44">
        <w:rPr>
          <w:rFonts w:ascii="Times New Roman" w:hAnsiTheme="minorEastAsia" w:cs="Times New Roman"/>
          <w:color w:val="000000"/>
          <w:szCs w:val="21"/>
        </w:rPr>
        <w:t>是由病原菌分泌，一部分来自与患者的免疫系统。</w:t>
      </w:r>
      <w:r w:rsidRPr="00A60F44">
        <w:rPr>
          <w:rFonts w:ascii="Times New Roman" w:hAnsi="Times New Roman" w:cs="Times New Roman"/>
          <w:color w:val="000000"/>
          <w:szCs w:val="21"/>
        </w:rPr>
        <w:t>ROS</w:t>
      </w:r>
      <w:r w:rsidRPr="00A60F44">
        <w:rPr>
          <w:rFonts w:ascii="Times New Roman" w:hAnsiTheme="minorEastAsia" w:cs="Times New Roman"/>
          <w:color w:val="000000"/>
          <w:szCs w:val="21"/>
        </w:rPr>
        <w:t>在微生物感染中除了具有毒力作用外，还具有信号传递的功能</w:t>
      </w:r>
      <w:r w:rsidRPr="00A60F44">
        <w:rPr>
          <w:rFonts w:ascii="Times New Roman" w:hAnsi="Times New Roman" w:cs="Times New Roman"/>
          <w:noProof/>
          <w:color w:val="000000"/>
          <w:szCs w:val="21"/>
          <w:vertAlign w:val="superscript"/>
        </w:rPr>
        <w:t>[22]</w:t>
      </w:r>
      <w:r w:rsidRPr="00A60F44">
        <w:rPr>
          <w:rFonts w:ascii="Times New Roman" w:hAnsiTheme="minorEastAsia" w:cs="Times New Roman"/>
          <w:color w:val="000000"/>
          <w:szCs w:val="21"/>
        </w:rPr>
        <w:t>，</w:t>
      </w:r>
      <w:r w:rsidRPr="00A60F44">
        <w:rPr>
          <w:rFonts w:ascii="Times New Roman" w:hAnsi="Times New Roman" w:cs="Times New Roman"/>
          <w:color w:val="000000"/>
          <w:szCs w:val="21"/>
        </w:rPr>
        <w:t>ROS</w:t>
      </w:r>
      <w:r w:rsidRPr="00A60F44">
        <w:rPr>
          <w:rFonts w:ascii="Times New Roman" w:hAnsiTheme="minorEastAsia" w:cs="Times New Roman"/>
          <w:color w:val="000000"/>
          <w:szCs w:val="21"/>
        </w:rPr>
        <w:t>能够活化细菌的</w:t>
      </w:r>
      <w:r w:rsidRPr="00A60F44">
        <w:rPr>
          <w:rFonts w:ascii="Times New Roman" w:hAnsi="Times New Roman" w:cs="Times New Roman"/>
          <w:color w:val="000000"/>
          <w:szCs w:val="21"/>
        </w:rPr>
        <w:t>OxyR</w:t>
      </w:r>
      <w:r w:rsidRPr="00A60F44">
        <w:rPr>
          <w:rFonts w:ascii="Times New Roman" w:hAnsiTheme="minorEastAsia" w:cs="Times New Roman"/>
          <w:color w:val="000000"/>
          <w:szCs w:val="21"/>
        </w:rPr>
        <w:t>等转录因子，从而调控基因表达</w:t>
      </w:r>
      <w:r w:rsidRPr="00A60F44">
        <w:rPr>
          <w:rFonts w:ascii="Times New Roman" w:hAnsi="Times New Roman" w:cs="Times New Roman"/>
          <w:noProof/>
          <w:color w:val="000000"/>
          <w:szCs w:val="21"/>
          <w:vertAlign w:val="superscript"/>
        </w:rPr>
        <w:t>[23]</w:t>
      </w:r>
      <w:r w:rsidRPr="00A60F44">
        <w:rPr>
          <w:rFonts w:ascii="Times New Roman" w:hAnsiTheme="minorEastAsia" w:cs="Times New Roman"/>
          <w:color w:val="000000"/>
          <w:szCs w:val="21"/>
        </w:rPr>
        <w:t>。同时</w:t>
      </w:r>
      <w:r w:rsidRPr="00A60F44">
        <w:rPr>
          <w:rFonts w:ascii="Times New Roman" w:hAnsi="Times New Roman" w:cs="Times New Roman"/>
          <w:color w:val="000000"/>
          <w:szCs w:val="21"/>
        </w:rPr>
        <w:t>ROS</w:t>
      </w:r>
      <w:r w:rsidRPr="00A60F44">
        <w:rPr>
          <w:rFonts w:ascii="Times New Roman" w:hAnsiTheme="minorEastAsia" w:cs="Times New Roman"/>
          <w:color w:val="000000"/>
          <w:szCs w:val="21"/>
        </w:rPr>
        <w:t>不可避免的会损伤</w:t>
      </w:r>
      <w:r w:rsidR="002A37C5">
        <w:rPr>
          <w:rFonts w:ascii="Times New Roman" w:hAnsiTheme="minorEastAsia" w:cs="Times New Roman" w:hint="eastAsia"/>
          <w:color w:val="000000"/>
          <w:szCs w:val="21"/>
        </w:rPr>
        <w:t>病原菌的</w:t>
      </w:r>
      <w:r w:rsidRPr="00A60F44">
        <w:rPr>
          <w:rFonts w:ascii="Times New Roman" w:hAnsiTheme="minorEastAsia" w:cs="Times New Roman"/>
          <w:color w:val="000000"/>
          <w:szCs w:val="21"/>
        </w:rPr>
        <w:t>蛋白质等生物大分子物质，为了在大量的</w:t>
      </w:r>
      <w:r w:rsidRPr="00A60F44">
        <w:rPr>
          <w:rFonts w:ascii="Times New Roman" w:hAnsi="Times New Roman" w:cs="Times New Roman"/>
          <w:color w:val="000000"/>
          <w:szCs w:val="21"/>
        </w:rPr>
        <w:t>ROS</w:t>
      </w:r>
      <w:r w:rsidRPr="00A60F44">
        <w:rPr>
          <w:rFonts w:ascii="Times New Roman" w:hAnsiTheme="minorEastAsia" w:cs="Times New Roman"/>
          <w:color w:val="000000"/>
          <w:szCs w:val="21"/>
        </w:rPr>
        <w:t>环境下存活，在进化过程中病原菌形成多种机制用来解除</w:t>
      </w:r>
      <w:r w:rsidRPr="00A60F44">
        <w:rPr>
          <w:rFonts w:ascii="Times New Roman" w:hAnsi="Times New Roman" w:cs="Times New Roman"/>
          <w:color w:val="000000"/>
          <w:szCs w:val="21"/>
        </w:rPr>
        <w:t>ROS</w:t>
      </w:r>
      <w:r w:rsidRPr="00A60F44">
        <w:rPr>
          <w:rFonts w:ascii="Times New Roman" w:hAnsiTheme="minorEastAsia" w:cs="Times New Roman"/>
          <w:color w:val="000000"/>
          <w:szCs w:val="21"/>
        </w:rPr>
        <w:t>的损伤。肺炎链球菌就可以利用</w:t>
      </w:r>
      <w:r w:rsidRPr="00A60F44">
        <w:rPr>
          <w:rFonts w:ascii="Times New Roman" w:hAnsi="Times New Roman" w:cs="Times New Roman"/>
          <w:color w:val="000000"/>
          <w:szCs w:val="21"/>
        </w:rPr>
        <w:t>Spx</w:t>
      </w:r>
      <w:r w:rsidRPr="00A60F44">
        <w:rPr>
          <w:rFonts w:ascii="Times New Roman" w:hAnsiTheme="minorEastAsia" w:cs="Times New Roman"/>
          <w:color w:val="000000"/>
          <w:szCs w:val="21"/>
        </w:rPr>
        <w:t>、</w:t>
      </w:r>
      <w:r w:rsidRPr="00A60F44">
        <w:rPr>
          <w:rFonts w:ascii="Times New Roman" w:hAnsi="Times New Roman" w:cs="Times New Roman"/>
          <w:color w:val="000000"/>
          <w:szCs w:val="21"/>
        </w:rPr>
        <w:t>Dpr</w:t>
      </w:r>
      <w:r w:rsidRPr="00A60F44">
        <w:rPr>
          <w:rFonts w:ascii="Times New Roman" w:hAnsiTheme="minorEastAsia" w:cs="Times New Roman"/>
          <w:color w:val="000000"/>
          <w:szCs w:val="21"/>
        </w:rPr>
        <w:t>和</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等</w:t>
      </w:r>
      <w:r w:rsidRPr="00A60F44">
        <w:rPr>
          <w:rFonts w:ascii="Times New Roman" w:hAnsiTheme="minorEastAsia" w:cs="Times New Roman"/>
          <w:color w:val="000000"/>
          <w:szCs w:val="21"/>
        </w:rPr>
        <w:lastRenderedPageBreak/>
        <w:t>蛋白来抵抗氧化应激</w:t>
      </w:r>
      <w:r w:rsidRPr="00A60F44">
        <w:rPr>
          <w:rFonts w:ascii="Times New Roman" w:hAnsi="Times New Roman" w:cs="Times New Roman"/>
          <w:noProof/>
          <w:color w:val="000000"/>
          <w:szCs w:val="21"/>
          <w:vertAlign w:val="superscript"/>
        </w:rPr>
        <w:t>[9-11, 21, 24]</w:t>
      </w:r>
      <w:r w:rsidRPr="00A60F44">
        <w:rPr>
          <w:rFonts w:ascii="Times New Roman" w:hAnsiTheme="minorEastAsia" w:cs="Times New Roman"/>
          <w:color w:val="000000"/>
          <w:szCs w:val="21"/>
        </w:rPr>
        <w:t>。</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蛋白是一种在微生物和植物广泛存在的抗氧化蛋白，它利用半胱氨酸在氧化态和还原态之间的相互改变来</w:t>
      </w:r>
      <w:r w:rsidR="006A2AB4">
        <w:rPr>
          <w:rFonts w:ascii="Times New Roman" w:hAnsiTheme="minorEastAsia" w:cs="Times New Roman" w:hint="eastAsia"/>
          <w:color w:val="000000"/>
          <w:szCs w:val="21"/>
        </w:rPr>
        <w:t>催化分解</w:t>
      </w:r>
      <w:r w:rsidRPr="00A60F44">
        <w:rPr>
          <w:rFonts w:ascii="Times New Roman" w:hAnsi="Times New Roman" w:cs="Times New Roman"/>
          <w:color w:val="000000"/>
          <w:szCs w:val="21"/>
        </w:rPr>
        <w:t>ROS</w:t>
      </w:r>
      <w:r w:rsidRPr="00A60F44">
        <w:rPr>
          <w:rFonts w:ascii="Times New Roman" w:hAnsi="Times New Roman" w:cs="Times New Roman"/>
          <w:noProof/>
          <w:color w:val="000000"/>
          <w:szCs w:val="21"/>
          <w:vertAlign w:val="superscript"/>
        </w:rPr>
        <w:t>[13, 25]</w:t>
      </w:r>
      <w:r w:rsidRPr="00A60F44">
        <w:rPr>
          <w:rFonts w:ascii="Times New Roman" w:hAnsiTheme="minorEastAsia" w:cs="Times New Roman"/>
          <w:color w:val="000000"/>
          <w:szCs w:val="21"/>
        </w:rPr>
        <w:t>。敲除</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基因，肺炎链球菌抵抗氧化和致病能力下降，表明</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是肺炎链球菌抵抗氧化应激中的重要蛋白</w:t>
      </w:r>
      <w:r w:rsidRPr="00A60F44">
        <w:rPr>
          <w:rFonts w:ascii="Times New Roman" w:hAnsi="Times New Roman" w:cs="Times New Roman"/>
          <w:noProof/>
          <w:color w:val="000000"/>
          <w:szCs w:val="21"/>
          <w:vertAlign w:val="superscript"/>
        </w:rPr>
        <w:t>[2, 11]</w:t>
      </w:r>
      <w:r w:rsidRPr="00A60F44">
        <w:rPr>
          <w:rFonts w:ascii="Times New Roman" w:hAnsiTheme="minorEastAsia" w:cs="Times New Roman"/>
          <w:color w:val="000000"/>
          <w:szCs w:val="21"/>
        </w:rPr>
        <w:t>。</w:t>
      </w:r>
    </w:p>
    <w:p w:rsidR="005F1465" w:rsidRPr="00A60F44" w:rsidRDefault="005F1465" w:rsidP="00A60F44">
      <w:pPr>
        <w:ind w:leftChars="50" w:left="105" w:firstLineChars="150" w:firstLine="315"/>
        <w:rPr>
          <w:rFonts w:ascii="Times New Roman" w:hAnsi="Times New Roman" w:cs="Times New Roman"/>
          <w:color w:val="000000"/>
          <w:szCs w:val="21"/>
        </w:rPr>
      </w:pPr>
      <w:r w:rsidRPr="00A60F44">
        <w:rPr>
          <w:rFonts w:ascii="Times New Roman" w:hAnsi="Times New Roman" w:cs="Times New Roman"/>
          <w:color w:val="000000"/>
          <w:szCs w:val="21"/>
        </w:rPr>
        <w:t xml:space="preserve"> </w:t>
      </w:r>
      <w:r w:rsidRPr="00A60F44">
        <w:rPr>
          <w:rFonts w:ascii="Times New Roman" w:hAnsiTheme="minorEastAsia" w:cs="Times New Roman"/>
          <w:color w:val="000000"/>
          <w:szCs w:val="21"/>
        </w:rPr>
        <w:t>本实验利用生物信息学分析了肺炎球菌</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蛋白理化</w:t>
      </w:r>
      <w:r w:rsidR="00223665">
        <w:rPr>
          <w:rFonts w:ascii="Times New Roman" w:hAnsiTheme="minorEastAsia" w:cs="Times New Roman" w:hint="eastAsia"/>
          <w:color w:val="000000"/>
          <w:szCs w:val="21"/>
        </w:rPr>
        <w:t>特性</w:t>
      </w:r>
      <w:r w:rsidRPr="00A60F44">
        <w:rPr>
          <w:rFonts w:ascii="Times New Roman" w:hAnsiTheme="minorEastAsia" w:cs="Times New Roman"/>
          <w:color w:val="000000"/>
          <w:szCs w:val="21"/>
        </w:rPr>
        <w:t>，二级结构和三级结构等生物学性质，利用</w:t>
      </w:r>
      <w:r w:rsidRPr="00A60F44">
        <w:rPr>
          <w:rFonts w:ascii="Times New Roman" w:hAnsi="Times New Roman" w:cs="Times New Roman"/>
          <w:color w:val="000000"/>
          <w:szCs w:val="21"/>
        </w:rPr>
        <w:t>PCR</w:t>
      </w:r>
      <w:r w:rsidRPr="00A60F44">
        <w:rPr>
          <w:rFonts w:ascii="Times New Roman" w:hAnsiTheme="minorEastAsia" w:cs="Times New Roman"/>
          <w:color w:val="000000"/>
          <w:szCs w:val="21"/>
        </w:rPr>
        <w:t>扩增得到</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基因，成功构建重组质粒</w:t>
      </w:r>
      <w:r w:rsidRPr="00A60F44">
        <w:rPr>
          <w:rFonts w:ascii="Times New Roman" w:hAnsi="Times New Roman" w:cs="Times New Roman"/>
          <w:color w:val="000000"/>
          <w:szCs w:val="21"/>
        </w:rPr>
        <w:t>pET28a-Tpx</w:t>
      </w:r>
      <w:r w:rsidRPr="00A60F44">
        <w:rPr>
          <w:rFonts w:ascii="Times New Roman" w:hAnsiTheme="minorEastAsia" w:cs="Times New Roman"/>
          <w:color w:val="000000"/>
          <w:szCs w:val="21"/>
        </w:rPr>
        <w:t>，该质粒能够大肠杆菌中表达重组</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蛋白，并通过</w:t>
      </w:r>
      <w:r w:rsidRPr="00A60F44">
        <w:rPr>
          <w:rFonts w:ascii="Times New Roman" w:hAnsi="Times New Roman" w:cs="Times New Roman"/>
          <w:color w:val="000000"/>
          <w:szCs w:val="21"/>
        </w:rPr>
        <w:t>Ni</w:t>
      </w:r>
      <w:r w:rsidRPr="00A60F44">
        <w:rPr>
          <w:rFonts w:ascii="Times New Roman" w:hAnsi="Times New Roman" w:cs="Times New Roman"/>
          <w:color w:val="000000"/>
          <w:szCs w:val="21"/>
          <w:vertAlign w:val="superscript"/>
        </w:rPr>
        <w:t>2+</w:t>
      </w:r>
      <w:r w:rsidRPr="00A60F44">
        <w:rPr>
          <w:rFonts w:ascii="Times New Roman" w:hAnsiTheme="minorEastAsia" w:cs="Times New Roman"/>
          <w:color w:val="000000"/>
          <w:szCs w:val="21"/>
        </w:rPr>
        <w:t>亲和层析法纯化获得</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蛋白，发现重组</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蛋白能够降解过氧化物。本研究获得了具有过氧化物酶活性的</w:t>
      </w:r>
      <w:r w:rsidRPr="00A60F44">
        <w:rPr>
          <w:rFonts w:ascii="Times New Roman" w:hAnsi="Times New Roman" w:cs="Times New Roman"/>
          <w:color w:val="000000"/>
          <w:szCs w:val="21"/>
        </w:rPr>
        <w:t>Tpx</w:t>
      </w:r>
      <w:r w:rsidRPr="00A60F44">
        <w:rPr>
          <w:rFonts w:ascii="Times New Roman" w:hAnsiTheme="minorEastAsia" w:cs="Times New Roman"/>
          <w:color w:val="000000"/>
          <w:szCs w:val="21"/>
        </w:rPr>
        <w:t>蛋白，为研究其在肺炎链球菌致病中所起的功能奠定基础。</w:t>
      </w:r>
    </w:p>
    <w:p w:rsidR="005F1465" w:rsidRPr="008A1EF5" w:rsidRDefault="005F1465" w:rsidP="008A1EF5">
      <w:pPr>
        <w:autoSpaceDE w:val="0"/>
        <w:autoSpaceDN w:val="0"/>
        <w:adjustRightInd w:val="0"/>
        <w:snapToGrid w:val="0"/>
        <w:ind w:left="360" w:hangingChars="171" w:hanging="360"/>
        <w:jc w:val="center"/>
        <w:rPr>
          <w:rFonts w:asciiTheme="minorEastAsia" w:hAnsiTheme="minorEastAsia" w:cs="Times New Roman"/>
          <w:b/>
          <w:kern w:val="0"/>
          <w:szCs w:val="21"/>
        </w:rPr>
      </w:pPr>
      <w:r w:rsidRPr="008A1EF5">
        <w:rPr>
          <w:rFonts w:asciiTheme="minorEastAsia" w:hAnsiTheme="minorEastAsia" w:cs="Times New Roman"/>
          <w:b/>
          <w:kern w:val="0"/>
          <w:szCs w:val="21"/>
        </w:rPr>
        <w:t>【</w:t>
      </w:r>
      <w:r w:rsidRPr="008A1EF5">
        <w:rPr>
          <w:rFonts w:asciiTheme="minorEastAsia" w:hAnsiTheme="minorEastAsia" w:cs="Times New Roman"/>
          <w:b/>
          <w:bCs/>
          <w:szCs w:val="21"/>
        </w:rPr>
        <w:t>参考文献</w:t>
      </w:r>
      <w:r w:rsidRPr="008A1EF5">
        <w:rPr>
          <w:rFonts w:asciiTheme="minorEastAsia" w:hAnsiTheme="minorEastAsia" w:cs="Times New Roman"/>
          <w:b/>
          <w:kern w:val="0"/>
          <w:szCs w:val="21"/>
        </w:rPr>
        <w:t>】</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 Feldman C, Anderson R. Epidemiology, virulence factors and management of the </w:t>
      </w:r>
      <w:r w:rsidRPr="00A60F44">
        <w:rPr>
          <w:rFonts w:ascii="Times New Roman" w:hAnsi="Times New Roman" w:cs="Times New Roman"/>
          <w:bCs/>
          <w:i/>
          <w:szCs w:val="21"/>
        </w:rPr>
        <w:t>pneumococcus</w:t>
      </w:r>
      <w:r w:rsidR="00910081" w:rsidRPr="00A60F44">
        <w:rPr>
          <w:rFonts w:ascii="Times New Roman" w:hAnsi="Times New Roman" w:cs="Times New Roman"/>
          <w:bCs/>
          <w:szCs w:val="21"/>
        </w:rPr>
        <w:t xml:space="preserve"> </w:t>
      </w:r>
      <w:r w:rsidRPr="00A60F44">
        <w:rPr>
          <w:rFonts w:ascii="Times New Roman" w:hAnsi="Times New Roman" w:cs="Times New Roman"/>
          <w:bCs/>
          <w:szCs w:val="21"/>
        </w:rPr>
        <w:t>[J]. F1000Res, 2016, 5:2320.</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[2] Kadioglu A, Weiser JN, Paton JC, et al. The role of </w:t>
      </w:r>
      <w:r w:rsidRPr="00A60F44">
        <w:rPr>
          <w:rFonts w:ascii="Times New Roman" w:hAnsi="Times New Roman" w:cs="Times New Roman"/>
          <w:bCs/>
          <w:i/>
          <w:szCs w:val="21"/>
        </w:rPr>
        <w:t xml:space="preserve">Streptococcus pneumoniae </w:t>
      </w:r>
      <w:r w:rsidRPr="00A60F44">
        <w:rPr>
          <w:rFonts w:ascii="Times New Roman" w:hAnsi="Times New Roman" w:cs="Times New Roman"/>
          <w:bCs/>
          <w:szCs w:val="21"/>
        </w:rPr>
        <w:t>virulence factors in host respiratory colonization and disease[J]. Nat Rev Microbiol, 2008, 6(4): 288-301.</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[3] </w:t>
      </w:r>
      <w:r w:rsidR="00955E38" w:rsidRPr="00A60F44">
        <w:rPr>
          <w:rFonts w:ascii="Times New Roman" w:hAnsi="Times New Roman" w:cs="Times New Roman"/>
          <w:bCs/>
          <w:szCs w:val="21"/>
        </w:rPr>
        <w:t>V</w:t>
      </w:r>
      <w:r w:rsidRPr="00A60F44">
        <w:rPr>
          <w:rFonts w:ascii="Times New Roman" w:hAnsi="Times New Roman" w:cs="Times New Roman"/>
          <w:bCs/>
          <w:szCs w:val="21"/>
        </w:rPr>
        <w:t>an de Beek D, Brouwer M, Hasbun R, et al. Community-acquired bacterial meningitis[J]. Nat Rev Dis Primers, 2016, 2</w:t>
      </w:r>
      <w:r w:rsidR="00AE71DF" w:rsidRPr="00A60F44">
        <w:rPr>
          <w:rFonts w:ascii="Times New Roman" w:hAnsi="Times New Roman" w:cs="Times New Roman"/>
          <w:bCs/>
          <w:szCs w:val="21"/>
        </w:rPr>
        <w:t>:</w:t>
      </w:r>
      <w:r w:rsidRPr="00A60F44">
        <w:rPr>
          <w:rFonts w:ascii="Times New Roman" w:hAnsi="Times New Roman" w:cs="Times New Roman"/>
          <w:bCs/>
          <w:szCs w:val="21"/>
        </w:rPr>
        <w:t>16074.</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[4] </w:t>
      </w:r>
      <w:r w:rsidRPr="00A60F44">
        <w:rPr>
          <w:rFonts w:ascii="Times New Roman" w:hAnsiTheme="minorEastAsia" w:cs="Times New Roman"/>
          <w:bCs/>
          <w:szCs w:val="21"/>
        </w:rPr>
        <w:t>王辉，俞云松，刘勇，等．</w:t>
      </w:r>
      <w:r w:rsidRPr="00A60F44">
        <w:rPr>
          <w:rFonts w:ascii="Times New Roman" w:hAnsi="Times New Roman" w:cs="Times New Roman"/>
          <w:bCs/>
          <w:szCs w:val="21"/>
        </w:rPr>
        <w:t>2002—2003</w:t>
      </w:r>
      <w:r w:rsidRPr="00A60F44">
        <w:rPr>
          <w:rFonts w:ascii="Times New Roman" w:hAnsiTheme="minorEastAsia" w:cs="Times New Roman"/>
          <w:bCs/>
          <w:szCs w:val="21"/>
        </w:rPr>
        <w:t>年中国社区获得性呼吸道感染常见病原菌耐药性监测</w:t>
      </w:r>
      <w:r w:rsidRPr="00A60F44">
        <w:rPr>
          <w:rFonts w:ascii="Times New Roman" w:hAnsi="Times New Roman" w:cs="Times New Roman"/>
          <w:bCs/>
          <w:szCs w:val="21"/>
        </w:rPr>
        <w:t>[J]</w:t>
      </w:r>
      <w:r w:rsidRPr="00A60F44">
        <w:rPr>
          <w:rFonts w:ascii="Times New Roman" w:hAnsiTheme="minorEastAsia" w:cs="Times New Roman"/>
          <w:bCs/>
          <w:szCs w:val="21"/>
        </w:rPr>
        <w:t>．中华结核和呼吸杂志，</w:t>
      </w:r>
      <w:r w:rsidRPr="00A60F44">
        <w:rPr>
          <w:rFonts w:ascii="Times New Roman" w:hAnsi="Times New Roman" w:cs="Times New Roman"/>
          <w:bCs/>
          <w:szCs w:val="21"/>
        </w:rPr>
        <w:t>2004</w:t>
      </w:r>
      <w:r w:rsidRPr="00A60F44">
        <w:rPr>
          <w:rFonts w:ascii="Times New Roman" w:hAnsiTheme="minorEastAsia" w:cs="Times New Roman"/>
          <w:bCs/>
          <w:szCs w:val="21"/>
        </w:rPr>
        <w:t>，</w:t>
      </w:r>
      <w:r w:rsidRPr="00A60F44">
        <w:rPr>
          <w:rFonts w:ascii="Times New Roman" w:hAnsi="Times New Roman" w:cs="Times New Roman"/>
          <w:bCs/>
          <w:szCs w:val="21"/>
        </w:rPr>
        <w:t>27</w:t>
      </w:r>
      <w:r w:rsidRPr="00A60F44">
        <w:rPr>
          <w:rFonts w:ascii="Times New Roman" w:hAnsiTheme="minorEastAsia" w:cs="Times New Roman"/>
          <w:bCs/>
          <w:szCs w:val="21"/>
        </w:rPr>
        <w:t>（</w:t>
      </w:r>
      <w:r w:rsidRPr="00A60F44">
        <w:rPr>
          <w:rFonts w:ascii="Times New Roman" w:hAnsi="Times New Roman" w:cs="Times New Roman"/>
          <w:bCs/>
          <w:szCs w:val="21"/>
        </w:rPr>
        <w:t>3</w:t>
      </w:r>
      <w:r w:rsidRPr="00A60F44">
        <w:rPr>
          <w:rFonts w:ascii="Times New Roman" w:hAnsiTheme="minorEastAsia" w:cs="Times New Roman"/>
          <w:bCs/>
          <w:szCs w:val="21"/>
        </w:rPr>
        <w:t>）：</w:t>
      </w:r>
      <w:r w:rsidRPr="00A60F44">
        <w:rPr>
          <w:rFonts w:ascii="Times New Roman" w:hAnsi="Times New Roman" w:cs="Times New Roman"/>
          <w:bCs/>
          <w:szCs w:val="21"/>
        </w:rPr>
        <w:t>155-160.</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[5] WHO. </w:t>
      </w:r>
      <w:r w:rsidRPr="00A60F44">
        <w:rPr>
          <w:rFonts w:ascii="Times New Roman" w:hAnsi="Times New Roman" w:cs="Times New Roman"/>
          <w:bCs/>
          <w:i/>
          <w:szCs w:val="21"/>
        </w:rPr>
        <w:t>Pneumococcal</w:t>
      </w:r>
      <w:r w:rsidRPr="00A60F44">
        <w:rPr>
          <w:rFonts w:ascii="Times New Roman" w:hAnsi="Times New Roman" w:cs="Times New Roman"/>
          <w:bCs/>
          <w:szCs w:val="21"/>
        </w:rPr>
        <w:t xml:space="preserve"> vaccines WHO position paper - 2012 - recommendations[J]. Vaccine, 2012, 30(32): 4717-4718.</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[6] Wunderink RG, Waterer GW. Clinical practice. Community-acquired pneumonia[J]. N Engl J Med, 2014, 370(6): 543-551.</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[7] Koppe U, Suttorp N, Opitz B. Recognition of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xml:space="preserve"> by the innate immune system[J]. Cell Microbiol, 2012, 14(4): 460-466.</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[8] Zahlten J, Kim YJ, Doehn JM, et al.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-Induced Oxidative Stress in Lung Epithelial Cells Depends on Pneumococcal Autolysis and Is Reversible by Resveratrol[J]. J Infect Dis, 2015, 211(11): 1822-1830.</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[9] Hua CZ, Howard A, Malley R, et al. Effect of nonheme iron-containing ferritin Dpr in the stress response and virulence of </w:t>
      </w:r>
      <w:r w:rsidRPr="00A60F44">
        <w:rPr>
          <w:rFonts w:ascii="Times New Roman" w:hAnsi="Times New Roman" w:cs="Times New Roman"/>
          <w:bCs/>
          <w:i/>
          <w:szCs w:val="21"/>
        </w:rPr>
        <w:t>pneumococci</w:t>
      </w:r>
      <w:r w:rsidRPr="00A60F44">
        <w:rPr>
          <w:rFonts w:ascii="Times New Roman" w:hAnsi="Times New Roman" w:cs="Times New Roman"/>
          <w:bCs/>
          <w:szCs w:val="21"/>
        </w:rPr>
        <w:t>[J]. Infect Immun, 2014, 82(9): 3939-3947.</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[10] Yoshida A, Niki M, Yamamoto Y, et al. Proteome analysis identifies the Dpr protein of </w:t>
      </w:r>
      <w:r w:rsidRPr="00A60F44">
        <w:rPr>
          <w:rFonts w:ascii="Times New Roman" w:hAnsi="Times New Roman" w:cs="Times New Roman"/>
          <w:bCs/>
          <w:i/>
          <w:szCs w:val="21"/>
        </w:rPr>
        <w:t>Streptococcus</w:t>
      </w:r>
      <w:r w:rsidRPr="00A60F44">
        <w:rPr>
          <w:rFonts w:ascii="Times New Roman" w:hAnsi="Times New Roman" w:cs="Times New Roman"/>
          <w:bCs/>
          <w:szCs w:val="21"/>
        </w:rPr>
        <w:t xml:space="preserve"> mutans as an important factor in the presence of early streptococcal colonizers of tooth surfaces[J]. PLoS One, 2015, 10(3): e0121176.</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[11] Andisi VF, Hinojosa CA, de Jong A, et al. </w:t>
      </w:r>
      <w:r w:rsidRPr="00A60F44">
        <w:rPr>
          <w:rFonts w:ascii="Times New Roman" w:hAnsi="Times New Roman" w:cs="Times New Roman"/>
          <w:bCs/>
          <w:i/>
          <w:szCs w:val="21"/>
        </w:rPr>
        <w:t>Pneumococcal</w:t>
      </w:r>
      <w:r w:rsidRPr="00A60F44">
        <w:rPr>
          <w:rFonts w:ascii="Times New Roman" w:hAnsi="Times New Roman" w:cs="Times New Roman"/>
          <w:bCs/>
          <w:szCs w:val="21"/>
        </w:rPr>
        <w:t xml:space="preserve"> gene complex involved in resistance to extracellular oxidative stress[J]. Infect Immun, 2012, 80(3): 1037-1049.</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[12] Zadehvakili B, Giles NM, Fawcett JP, et al. Data on the catalytic mechanism of thiol peroxidase mimics[J]. Data Brief, 2016, 8</w:t>
      </w:r>
      <w:r w:rsidR="00A60F44">
        <w:rPr>
          <w:rFonts w:ascii="Times New Roman" w:hAnsi="Times New Roman" w:cs="Times New Roman" w:hint="eastAsia"/>
          <w:bCs/>
          <w:szCs w:val="21"/>
        </w:rPr>
        <w:t>:</w:t>
      </w:r>
      <w:r w:rsidRPr="00A60F44">
        <w:rPr>
          <w:rFonts w:ascii="Times New Roman" w:hAnsi="Times New Roman" w:cs="Times New Roman"/>
          <w:bCs/>
          <w:szCs w:val="21"/>
        </w:rPr>
        <w:t>207-210.</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[13] Cussiol JR, Alves SV, de Oliveira MA, et al. Organic hydroperoxide resistance gene encodes a thiol-dependent peroxidase[J]. J Biol Chem, 2003, 278(13): 11570-11578.</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[14] </w:t>
      </w:r>
      <w:r w:rsidRPr="00A60F44">
        <w:rPr>
          <w:rFonts w:ascii="Times New Roman" w:hAnsiTheme="minorEastAsia" w:cs="Times New Roman"/>
          <w:bCs/>
          <w:szCs w:val="21"/>
        </w:rPr>
        <w:t>中华预防医学会．肺炎链球菌性疾病相关疫苗应用技术指南</w:t>
      </w:r>
      <w:r w:rsidRPr="00A60F44">
        <w:rPr>
          <w:rFonts w:ascii="Times New Roman" w:hAnsi="Times New Roman" w:cs="Times New Roman"/>
          <w:bCs/>
          <w:szCs w:val="21"/>
        </w:rPr>
        <w:t>(2012</w:t>
      </w:r>
      <w:r w:rsidRPr="00A60F44">
        <w:rPr>
          <w:rFonts w:ascii="Times New Roman" w:hAnsiTheme="minorEastAsia" w:cs="Times New Roman"/>
          <w:bCs/>
          <w:szCs w:val="21"/>
        </w:rPr>
        <w:t>版</w:t>
      </w:r>
      <w:r w:rsidRPr="00A60F44">
        <w:rPr>
          <w:rFonts w:ascii="Times New Roman" w:hAnsi="Times New Roman" w:cs="Times New Roman"/>
          <w:bCs/>
          <w:szCs w:val="21"/>
        </w:rPr>
        <w:t>) [J]</w:t>
      </w:r>
      <w:r w:rsidRPr="00A60F44">
        <w:rPr>
          <w:rFonts w:ascii="Times New Roman" w:hAnsiTheme="minorEastAsia" w:cs="Times New Roman"/>
          <w:bCs/>
          <w:szCs w:val="21"/>
        </w:rPr>
        <w:t>．中华流行病学杂志，</w:t>
      </w:r>
      <w:r w:rsidRPr="00A60F44">
        <w:rPr>
          <w:rFonts w:ascii="Times New Roman" w:hAnsi="Times New Roman" w:cs="Times New Roman"/>
          <w:bCs/>
          <w:szCs w:val="21"/>
        </w:rPr>
        <w:t>2012</w:t>
      </w:r>
      <w:r w:rsidRPr="00A60F44">
        <w:rPr>
          <w:rFonts w:ascii="Times New Roman" w:hAnsiTheme="minorEastAsia" w:cs="Times New Roman"/>
          <w:bCs/>
          <w:szCs w:val="21"/>
        </w:rPr>
        <w:t>，</w:t>
      </w:r>
      <w:r w:rsidRPr="00A60F44">
        <w:rPr>
          <w:rFonts w:ascii="Times New Roman" w:hAnsi="Times New Roman" w:cs="Times New Roman"/>
          <w:bCs/>
          <w:szCs w:val="21"/>
        </w:rPr>
        <w:t>33(11):1101-1110.</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[15] Huang S, Liu X, Lao W, et al. Serotype distribution and antibiotic resistance of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xml:space="preserve"> isolates collected at a Chinese hospital from 2011 to 2013[J]. BMC Infect Dis, 2015, 15</w:t>
      </w:r>
      <w:r w:rsidR="00771EE3">
        <w:rPr>
          <w:rFonts w:ascii="Times New Roman" w:hAnsi="Times New Roman" w:cs="Times New Roman" w:hint="eastAsia"/>
          <w:bCs/>
          <w:szCs w:val="21"/>
        </w:rPr>
        <w:t>:e</w:t>
      </w:r>
      <w:r w:rsidRPr="00A60F44">
        <w:rPr>
          <w:rFonts w:ascii="Times New Roman" w:hAnsi="Times New Roman" w:cs="Times New Roman"/>
          <w:bCs/>
          <w:szCs w:val="21"/>
        </w:rPr>
        <w:t>312.</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[16] Raddaoui A, Simoes AS, Baaboura R, et al. Serotype Distribution, Antibiotic Resistance and Clonality of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xml:space="preserve"> Isolated from Immunocompromised Patients in Tunisia[J]. PLoS One, 2015, 10(10): e0140390.</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[17] Kohler S, Voss F, Gomez Mejia A, et al. Pneumococcal lipoproteins involved in bacterial fitness, virulence, and immune evasion[J]. FEBS Lett, 2016, 590(21): 3820-3839.</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[18] Keller LE, Robinson DA, McDaniel LS. Nonencapsulated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Emergence and Pathogenesis[J]. MBio, 2016, 7(2): e01792.</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[19] Ochs MM, Williams K, Sheung A, et al. A bivalent pneumococcal histidine triad protein D-choline-binding protein A vaccine elicits functional antibodies that passively protect mice from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xml:space="preserve"> challenge[J]. Hum Vaccin Immunother, 2016, 12(11): 2946-2952.</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lastRenderedPageBreak/>
        <w:t xml:space="preserve">[20] Iovino F, Seinen J, Henriques-Normark B, et al. How Does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xml:space="preserve"> Invade the Brain?[J]. Trends Microbiol, 2016, 24(4): 307-315.</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[21] Pericone CD, Park S, Imlay JA, et al. Factors contributing to hydrogen peroxide resistance in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xml:space="preserve"> include pyruvate oxidase (SpxB) and avoidance of the toxic effects of the fenton reaction[J]. J Bacteriol, 2003, 185(23): 6815-6825.</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[22] Imlay JA. The molecular mechanisms and physiological consequences of oxidative stress: lessons from a model bacterium[J]. Nat Rev Microbiol, 2013, 11(7): 443-454.</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[23] Boronat S, Domenech A, Paulo E, et al. Thiol-based H</w:t>
      </w:r>
      <w:r w:rsidRPr="00A60F44">
        <w:rPr>
          <w:rFonts w:ascii="Times New Roman" w:hAnsi="Times New Roman" w:cs="Times New Roman"/>
          <w:bCs/>
          <w:szCs w:val="21"/>
          <w:vertAlign w:val="subscript"/>
        </w:rPr>
        <w:t>2</w:t>
      </w:r>
      <w:r w:rsidRPr="00A60F44">
        <w:rPr>
          <w:rFonts w:ascii="Times New Roman" w:hAnsi="Times New Roman" w:cs="Times New Roman"/>
          <w:bCs/>
          <w:szCs w:val="21"/>
        </w:rPr>
        <w:t>O</w:t>
      </w:r>
      <w:r w:rsidR="005E4068" w:rsidRPr="00A60F44">
        <w:rPr>
          <w:rFonts w:ascii="Times New Roman" w:hAnsi="Times New Roman" w:cs="Times New Roman"/>
          <w:bCs/>
          <w:szCs w:val="21"/>
          <w:vertAlign w:val="subscript"/>
        </w:rPr>
        <w:t>2</w:t>
      </w:r>
      <w:r w:rsidRPr="00A60F44">
        <w:rPr>
          <w:rFonts w:ascii="Times New Roman" w:hAnsi="Times New Roman" w:cs="Times New Roman"/>
          <w:bCs/>
          <w:szCs w:val="21"/>
        </w:rPr>
        <w:t xml:space="preserve"> signalling in microbial systems[J]. Redox Biol, 2014, 2(395-399.</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 xml:space="preserve">[24] Hajaj B, Yesilkaya H, Benisty R, et al. Thiol peroxidase is an important component of </w:t>
      </w:r>
      <w:r w:rsidRPr="00A60F44">
        <w:rPr>
          <w:rFonts w:ascii="Times New Roman" w:hAnsi="Times New Roman" w:cs="Times New Roman"/>
          <w:bCs/>
          <w:i/>
          <w:szCs w:val="21"/>
        </w:rPr>
        <w:t>Streptococcus pneumoniae</w:t>
      </w:r>
      <w:r w:rsidRPr="00A60F44">
        <w:rPr>
          <w:rFonts w:ascii="Times New Roman" w:hAnsi="Times New Roman" w:cs="Times New Roman"/>
          <w:bCs/>
          <w:szCs w:val="21"/>
        </w:rPr>
        <w:t xml:space="preserve"> in oxygenated environments[J]. Infect Immun, 2012, 80(12): 4333-4343.</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r w:rsidRPr="00A60F44">
        <w:rPr>
          <w:rFonts w:ascii="Times New Roman" w:hAnsi="Times New Roman" w:cs="Times New Roman"/>
          <w:bCs/>
          <w:szCs w:val="21"/>
        </w:rPr>
        <w:t>[25] Flohe L, Toppo S, Cozza G, et al. A comparison of thiol peroxidase mechanisms[J]. Antioxid Redox Signal, 2011, 15(3): 763-780.</w:t>
      </w:r>
    </w:p>
    <w:p w:rsidR="007A09C1" w:rsidRPr="00A60F44" w:rsidRDefault="007A09C1" w:rsidP="00A60F44">
      <w:pPr>
        <w:autoSpaceDE w:val="0"/>
        <w:autoSpaceDN w:val="0"/>
        <w:adjustRightInd w:val="0"/>
        <w:snapToGrid w:val="0"/>
        <w:ind w:left="359" w:hangingChars="171" w:hanging="359"/>
        <w:rPr>
          <w:rFonts w:ascii="Times New Roman" w:hAnsi="Times New Roman" w:cs="Times New Roman"/>
          <w:bCs/>
          <w:szCs w:val="21"/>
        </w:rPr>
      </w:pPr>
    </w:p>
    <w:sectPr w:rsidR="007A09C1" w:rsidRPr="00A60F44" w:rsidSect="00E901C4">
      <w:headerReference w:type="even" r:id="rId21"/>
      <w:headerReference w:type="default" r:id="rId22"/>
      <w:footerReference w:type="even" r:id="rId23"/>
      <w:footerReference w:type="default" r:id="rId24"/>
      <w:headerReference w:type="first" r:id="rId25"/>
      <w:footerReference w:type="firs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051" w:rsidRDefault="00510051" w:rsidP="00415FEC">
      <w:r>
        <w:separator/>
      </w:r>
    </w:p>
  </w:endnote>
  <w:endnote w:type="continuationSeparator" w:id="1">
    <w:p w:rsidR="00510051" w:rsidRDefault="00510051" w:rsidP="00415FE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dvTT86d47313">
    <w:altName w:val="Times New Roman"/>
    <w:charset w:val="00"/>
    <w:family w:val="roman"/>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06" w:rsidRDefault="0051005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06" w:rsidRDefault="0051005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06" w:rsidRDefault="005100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051" w:rsidRDefault="00510051" w:rsidP="00415FEC">
      <w:r>
        <w:separator/>
      </w:r>
    </w:p>
  </w:footnote>
  <w:footnote w:type="continuationSeparator" w:id="1">
    <w:p w:rsidR="00510051" w:rsidRDefault="00510051" w:rsidP="00415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06" w:rsidRDefault="0051005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08F" w:rsidRDefault="00510051" w:rsidP="00425BD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06" w:rsidRDefault="0051005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B7EF9"/>
    <w:multiLevelType w:val="multilevel"/>
    <w:tmpl w:val="DAF0D0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57737DC8"/>
    <w:multiLevelType w:val="singleLevel"/>
    <w:tmpl w:val="57737DC8"/>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EN.InstantFormat" w:val="&lt;ENInstantFormat&gt;&lt;Enabled&gt;1&lt;/Enabled&gt;&lt;ScanUnformatted&gt;1&lt;/ScanUnformatted&gt;&lt;ScanChanges&gt;1&lt;/ScanChanges&gt;&lt;Suspended&gt;1&lt;/Suspended&gt;&lt;/ENInstantFormat&gt;"/>
  </w:docVars>
  <w:rsids>
    <w:rsidRoot w:val="005F1465"/>
    <w:rsid w:val="00000279"/>
    <w:rsid w:val="00003526"/>
    <w:rsid w:val="00006629"/>
    <w:rsid w:val="00010291"/>
    <w:rsid w:val="000104E7"/>
    <w:rsid w:val="00014719"/>
    <w:rsid w:val="00014E6D"/>
    <w:rsid w:val="000154E0"/>
    <w:rsid w:val="00016737"/>
    <w:rsid w:val="00017798"/>
    <w:rsid w:val="0002174F"/>
    <w:rsid w:val="00021E23"/>
    <w:rsid w:val="0002501A"/>
    <w:rsid w:val="00030302"/>
    <w:rsid w:val="00031930"/>
    <w:rsid w:val="00033E5C"/>
    <w:rsid w:val="000357AC"/>
    <w:rsid w:val="0003582A"/>
    <w:rsid w:val="000377D4"/>
    <w:rsid w:val="00037D87"/>
    <w:rsid w:val="0004106A"/>
    <w:rsid w:val="00041AE4"/>
    <w:rsid w:val="00042D23"/>
    <w:rsid w:val="0004333B"/>
    <w:rsid w:val="00043790"/>
    <w:rsid w:val="0004448E"/>
    <w:rsid w:val="00045003"/>
    <w:rsid w:val="0004535E"/>
    <w:rsid w:val="00055EB2"/>
    <w:rsid w:val="00056EE6"/>
    <w:rsid w:val="0005703A"/>
    <w:rsid w:val="00060144"/>
    <w:rsid w:val="00062060"/>
    <w:rsid w:val="00062A44"/>
    <w:rsid w:val="0006454D"/>
    <w:rsid w:val="00066D21"/>
    <w:rsid w:val="00066EA8"/>
    <w:rsid w:val="00070619"/>
    <w:rsid w:val="00071B4E"/>
    <w:rsid w:val="0007493B"/>
    <w:rsid w:val="00074B68"/>
    <w:rsid w:val="000754E1"/>
    <w:rsid w:val="000756A5"/>
    <w:rsid w:val="00075A5B"/>
    <w:rsid w:val="00076A4B"/>
    <w:rsid w:val="00077CC7"/>
    <w:rsid w:val="00081608"/>
    <w:rsid w:val="000836C6"/>
    <w:rsid w:val="000848D6"/>
    <w:rsid w:val="00085774"/>
    <w:rsid w:val="00087B65"/>
    <w:rsid w:val="00090074"/>
    <w:rsid w:val="000901BB"/>
    <w:rsid w:val="00090DFF"/>
    <w:rsid w:val="0009462D"/>
    <w:rsid w:val="00094998"/>
    <w:rsid w:val="000969A7"/>
    <w:rsid w:val="000A1046"/>
    <w:rsid w:val="000A123C"/>
    <w:rsid w:val="000A15D4"/>
    <w:rsid w:val="000A2A01"/>
    <w:rsid w:val="000A4715"/>
    <w:rsid w:val="000A5F22"/>
    <w:rsid w:val="000A74FF"/>
    <w:rsid w:val="000B0210"/>
    <w:rsid w:val="000B0B06"/>
    <w:rsid w:val="000C2DE8"/>
    <w:rsid w:val="000C430E"/>
    <w:rsid w:val="000C7553"/>
    <w:rsid w:val="000D01F4"/>
    <w:rsid w:val="000D0DB6"/>
    <w:rsid w:val="000D1941"/>
    <w:rsid w:val="000D2A9E"/>
    <w:rsid w:val="000D40AA"/>
    <w:rsid w:val="000D46D8"/>
    <w:rsid w:val="000E17EB"/>
    <w:rsid w:val="000E21D1"/>
    <w:rsid w:val="000E52A0"/>
    <w:rsid w:val="000E58F9"/>
    <w:rsid w:val="000E5B62"/>
    <w:rsid w:val="000F16BB"/>
    <w:rsid w:val="000F1CAD"/>
    <w:rsid w:val="000F320B"/>
    <w:rsid w:val="000F4177"/>
    <w:rsid w:val="000F5D12"/>
    <w:rsid w:val="000F717C"/>
    <w:rsid w:val="000F7606"/>
    <w:rsid w:val="00100BA9"/>
    <w:rsid w:val="00101B97"/>
    <w:rsid w:val="00103163"/>
    <w:rsid w:val="00105ED4"/>
    <w:rsid w:val="0010681C"/>
    <w:rsid w:val="00107683"/>
    <w:rsid w:val="00111627"/>
    <w:rsid w:val="0011187E"/>
    <w:rsid w:val="001120F8"/>
    <w:rsid w:val="00116423"/>
    <w:rsid w:val="001168C6"/>
    <w:rsid w:val="0011700A"/>
    <w:rsid w:val="001175A6"/>
    <w:rsid w:val="00117DC9"/>
    <w:rsid w:val="0012214D"/>
    <w:rsid w:val="00124071"/>
    <w:rsid w:val="00124CCB"/>
    <w:rsid w:val="001266F9"/>
    <w:rsid w:val="0012773A"/>
    <w:rsid w:val="00130E91"/>
    <w:rsid w:val="001326D7"/>
    <w:rsid w:val="00132C40"/>
    <w:rsid w:val="001336A1"/>
    <w:rsid w:val="00140DFF"/>
    <w:rsid w:val="00142DCE"/>
    <w:rsid w:val="00143ED6"/>
    <w:rsid w:val="001509E7"/>
    <w:rsid w:val="00151163"/>
    <w:rsid w:val="001539DE"/>
    <w:rsid w:val="00153F69"/>
    <w:rsid w:val="00154BC0"/>
    <w:rsid w:val="001558D6"/>
    <w:rsid w:val="00155A75"/>
    <w:rsid w:val="00155AC9"/>
    <w:rsid w:val="00156F2F"/>
    <w:rsid w:val="00157660"/>
    <w:rsid w:val="0015792E"/>
    <w:rsid w:val="00160AB3"/>
    <w:rsid w:val="001611E7"/>
    <w:rsid w:val="00161489"/>
    <w:rsid w:val="001615B8"/>
    <w:rsid w:val="00161960"/>
    <w:rsid w:val="00162292"/>
    <w:rsid w:val="001623EA"/>
    <w:rsid w:val="0016487A"/>
    <w:rsid w:val="00165A09"/>
    <w:rsid w:val="00165B81"/>
    <w:rsid w:val="001721BD"/>
    <w:rsid w:val="00172E08"/>
    <w:rsid w:val="00174D2D"/>
    <w:rsid w:val="00177BE2"/>
    <w:rsid w:val="00180455"/>
    <w:rsid w:val="00183909"/>
    <w:rsid w:val="00183D51"/>
    <w:rsid w:val="00184CFE"/>
    <w:rsid w:val="0018510E"/>
    <w:rsid w:val="00187388"/>
    <w:rsid w:val="001875AA"/>
    <w:rsid w:val="0019232A"/>
    <w:rsid w:val="0019468C"/>
    <w:rsid w:val="00194915"/>
    <w:rsid w:val="00195A8A"/>
    <w:rsid w:val="001A1851"/>
    <w:rsid w:val="001A40C5"/>
    <w:rsid w:val="001A5463"/>
    <w:rsid w:val="001B3A0E"/>
    <w:rsid w:val="001B3E5C"/>
    <w:rsid w:val="001B7D7B"/>
    <w:rsid w:val="001C0E52"/>
    <w:rsid w:val="001C1A33"/>
    <w:rsid w:val="001C2A3F"/>
    <w:rsid w:val="001C5089"/>
    <w:rsid w:val="001C6114"/>
    <w:rsid w:val="001C6ED8"/>
    <w:rsid w:val="001C715F"/>
    <w:rsid w:val="001C726C"/>
    <w:rsid w:val="001C7D82"/>
    <w:rsid w:val="001D2D70"/>
    <w:rsid w:val="001E31F7"/>
    <w:rsid w:val="001E3E57"/>
    <w:rsid w:val="001F1CF8"/>
    <w:rsid w:val="001F3153"/>
    <w:rsid w:val="001F3431"/>
    <w:rsid w:val="001F36BD"/>
    <w:rsid w:val="001F38E4"/>
    <w:rsid w:val="001F7B23"/>
    <w:rsid w:val="002010D6"/>
    <w:rsid w:val="00202532"/>
    <w:rsid w:val="00202F70"/>
    <w:rsid w:val="00205238"/>
    <w:rsid w:val="0020654F"/>
    <w:rsid w:val="00211FF2"/>
    <w:rsid w:val="002125D1"/>
    <w:rsid w:val="00213922"/>
    <w:rsid w:val="0021401D"/>
    <w:rsid w:val="002140FF"/>
    <w:rsid w:val="00214C6E"/>
    <w:rsid w:val="00223665"/>
    <w:rsid w:val="002257D1"/>
    <w:rsid w:val="00230F76"/>
    <w:rsid w:val="00231F1C"/>
    <w:rsid w:val="00231F98"/>
    <w:rsid w:val="00232E67"/>
    <w:rsid w:val="00233C2B"/>
    <w:rsid w:val="00234CE0"/>
    <w:rsid w:val="00235224"/>
    <w:rsid w:val="002368A0"/>
    <w:rsid w:val="002423DB"/>
    <w:rsid w:val="00242A5A"/>
    <w:rsid w:val="00242C56"/>
    <w:rsid w:val="00245A0A"/>
    <w:rsid w:val="00245A10"/>
    <w:rsid w:val="00245E1D"/>
    <w:rsid w:val="00246447"/>
    <w:rsid w:val="002504AA"/>
    <w:rsid w:val="0025182D"/>
    <w:rsid w:val="002550E5"/>
    <w:rsid w:val="00257032"/>
    <w:rsid w:val="002577CD"/>
    <w:rsid w:val="00257F64"/>
    <w:rsid w:val="00261127"/>
    <w:rsid w:val="002630DA"/>
    <w:rsid w:val="00266B9F"/>
    <w:rsid w:val="002673ED"/>
    <w:rsid w:val="0027005B"/>
    <w:rsid w:val="00270FA9"/>
    <w:rsid w:val="00272BC4"/>
    <w:rsid w:val="00274D87"/>
    <w:rsid w:val="0027588C"/>
    <w:rsid w:val="00277A07"/>
    <w:rsid w:val="0028141C"/>
    <w:rsid w:val="00284142"/>
    <w:rsid w:val="00284C8D"/>
    <w:rsid w:val="00285FB7"/>
    <w:rsid w:val="00286F3F"/>
    <w:rsid w:val="002907AC"/>
    <w:rsid w:val="00292E49"/>
    <w:rsid w:val="0029301A"/>
    <w:rsid w:val="00295B1C"/>
    <w:rsid w:val="00296661"/>
    <w:rsid w:val="00296F0E"/>
    <w:rsid w:val="002973F0"/>
    <w:rsid w:val="002A0507"/>
    <w:rsid w:val="002A0776"/>
    <w:rsid w:val="002A11AF"/>
    <w:rsid w:val="002A2AD9"/>
    <w:rsid w:val="002A32C8"/>
    <w:rsid w:val="002A37C5"/>
    <w:rsid w:val="002A4047"/>
    <w:rsid w:val="002A6F43"/>
    <w:rsid w:val="002B0FF3"/>
    <w:rsid w:val="002B4F17"/>
    <w:rsid w:val="002B7799"/>
    <w:rsid w:val="002B7D01"/>
    <w:rsid w:val="002C0650"/>
    <w:rsid w:val="002C2673"/>
    <w:rsid w:val="002C38C3"/>
    <w:rsid w:val="002C6934"/>
    <w:rsid w:val="002C753E"/>
    <w:rsid w:val="002C7A18"/>
    <w:rsid w:val="002C7AC2"/>
    <w:rsid w:val="002D1656"/>
    <w:rsid w:val="002D1BA7"/>
    <w:rsid w:val="002D43B6"/>
    <w:rsid w:val="002D6452"/>
    <w:rsid w:val="002D77A9"/>
    <w:rsid w:val="002E2973"/>
    <w:rsid w:val="002E4365"/>
    <w:rsid w:val="002E544B"/>
    <w:rsid w:val="002E6321"/>
    <w:rsid w:val="002E6CFD"/>
    <w:rsid w:val="002E729B"/>
    <w:rsid w:val="002F1F3D"/>
    <w:rsid w:val="002F638C"/>
    <w:rsid w:val="002F756E"/>
    <w:rsid w:val="002F76E3"/>
    <w:rsid w:val="002F7BBB"/>
    <w:rsid w:val="00300876"/>
    <w:rsid w:val="00301F46"/>
    <w:rsid w:val="003020C6"/>
    <w:rsid w:val="003022E9"/>
    <w:rsid w:val="00302E22"/>
    <w:rsid w:val="00305778"/>
    <w:rsid w:val="00310A69"/>
    <w:rsid w:val="0031471C"/>
    <w:rsid w:val="003149AA"/>
    <w:rsid w:val="003158D5"/>
    <w:rsid w:val="003164D3"/>
    <w:rsid w:val="003172D7"/>
    <w:rsid w:val="0031732A"/>
    <w:rsid w:val="00317B4E"/>
    <w:rsid w:val="003226FC"/>
    <w:rsid w:val="00322CC2"/>
    <w:rsid w:val="003242C0"/>
    <w:rsid w:val="003269E9"/>
    <w:rsid w:val="00330370"/>
    <w:rsid w:val="00331138"/>
    <w:rsid w:val="00335669"/>
    <w:rsid w:val="0033590F"/>
    <w:rsid w:val="0033709C"/>
    <w:rsid w:val="0034279E"/>
    <w:rsid w:val="00342DA9"/>
    <w:rsid w:val="003445E6"/>
    <w:rsid w:val="00347519"/>
    <w:rsid w:val="00350DF0"/>
    <w:rsid w:val="003530EE"/>
    <w:rsid w:val="003531EE"/>
    <w:rsid w:val="0035321C"/>
    <w:rsid w:val="00354C4E"/>
    <w:rsid w:val="00354FD6"/>
    <w:rsid w:val="003551D4"/>
    <w:rsid w:val="00355F67"/>
    <w:rsid w:val="003563E7"/>
    <w:rsid w:val="003607AF"/>
    <w:rsid w:val="00364FD5"/>
    <w:rsid w:val="0036673F"/>
    <w:rsid w:val="00367483"/>
    <w:rsid w:val="003674D0"/>
    <w:rsid w:val="00371168"/>
    <w:rsid w:val="003722F4"/>
    <w:rsid w:val="003724AC"/>
    <w:rsid w:val="00372A1C"/>
    <w:rsid w:val="00372CC8"/>
    <w:rsid w:val="0037580B"/>
    <w:rsid w:val="00376B39"/>
    <w:rsid w:val="00376B5E"/>
    <w:rsid w:val="0038100F"/>
    <w:rsid w:val="0038522C"/>
    <w:rsid w:val="00385A02"/>
    <w:rsid w:val="0038659C"/>
    <w:rsid w:val="003865AA"/>
    <w:rsid w:val="003918B9"/>
    <w:rsid w:val="003925F0"/>
    <w:rsid w:val="00392D47"/>
    <w:rsid w:val="003936AC"/>
    <w:rsid w:val="0039533A"/>
    <w:rsid w:val="003955C8"/>
    <w:rsid w:val="00396B93"/>
    <w:rsid w:val="00396BEF"/>
    <w:rsid w:val="0039720D"/>
    <w:rsid w:val="003A0585"/>
    <w:rsid w:val="003A0849"/>
    <w:rsid w:val="003A2BD6"/>
    <w:rsid w:val="003A42FE"/>
    <w:rsid w:val="003A57C8"/>
    <w:rsid w:val="003A7BC1"/>
    <w:rsid w:val="003B05BD"/>
    <w:rsid w:val="003B149F"/>
    <w:rsid w:val="003B413F"/>
    <w:rsid w:val="003B54E6"/>
    <w:rsid w:val="003B587E"/>
    <w:rsid w:val="003B6763"/>
    <w:rsid w:val="003C0437"/>
    <w:rsid w:val="003C076A"/>
    <w:rsid w:val="003C24F5"/>
    <w:rsid w:val="003C4F8F"/>
    <w:rsid w:val="003C70DE"/>
    <w:rsid w:val="003C7C30"/>
    <w:rsid w:val="003D0083"/>
    <w:rsid w:val="003D2666"/>
    <w:rsid w:val="003D267D"/>
    <w:rsid w:val="003D29B0"/>
    <w:rsid w:val="003D2FA6"/>
    <w:rsid w:val="003E0567"/>
    <w:rsid w:val="003E09D8"/>
    <w:rsid w:val="003E0FC5"/>
    <w:rsid w:val="003E4D11"/>
    <w:rsid w:val="003E565B"/>
    <w:rsid w:val="003F1B22"/>
    <w:rsid w:val="003F212C"/>
    <w:rsid w:val="003F27B6"/>
    <w:rsid w:val="003F3062"/>
    <w:rsid w:val="003F317A"/>
    <w:rsid w:val="003F494F"/>
    <w:rsid w:val="003F5C69"/>
    <w:rsid w:val="003F7351"/>
    <w:rsid w:val="003F7E2F"/>
    <w:rsid w:val="00400CC8"/>
    <w:rsid w:val="00404AE9"/>
    <w:rsid w:val="004053F2"/>
    <w:rsid w:val="00405909"/>
    <w:rsid w:val="00406049"/>
    <w:rsid w:val="00406D5B"/>
    <w:rsid w:val="00410375"/>
    <w:rsid w:val="004121B9"/>
    <w:rsid w:val="00415FEC"/>
    <w:rsid w:val="00417667"/>
    <w:rsid w:val="00417713"/>
    <w:rsid w:val="004211D9"/>
    <w:rsid w:val="00423A10"/>
    <w:rsid w:val="00425BD6"/>
    <w:rsid w:val="00427A59"/>
    <w:rsid w:val="004311DA"/>
    <w:rsid w:val="0043235C"/>
    <w:rsid w:val="004339DE"/>
    <w:rsid w:val="00434C72"/>
    <w:rsid w:val="004365B5"/>
    <w:rsid w:val="00441411"/>
    <w:rsid w:val="00442F5A"/>
    <w:rsid w:val="00444694"/>
    <w:rsid w:val="00444BAB"/>
    <w:rsid w:val="00444EA1"/>
    <w:rsid w:val="00445E9F"/>
    <w:rsid w:val="00446789"/>
    <w:rsid w:val="004502AE"/>
    <w:rsid w:val="00450431"/>
    <w:rsid w:val="00450635"/>
    <w:rsid w:val="0045155E"/>
    <w:rsid w:val="004517B9"/>
    <w:rsid w:val="004522CE"/>
    <w:rsid w:val="00453E31"/>
    <w:rsid w:val="004543EA"/>
    <w:rsid w:val="00454BD1"/>
    <w:rsid w:val="00454C41"/>
    <w:rsid w:val="00455AA5"/>
    <w:rsid w:val="00455EAB"/>
    <w:rsid w:val="00456522"/>
    <w:rsid w:val="00460F1C"/>
    <w:rsid w:val="00461A1D"/>
    <w:rsid w:val="00463FFB"/>
    <w:rsid w:val="004647AD"/>
    <w:rsid w:val="00464B86"/>
    <w:rsid w:val="00464F7D"/>
    <w:rsid w:val="00466199"/>
    <w:rsid w:val="00466B32"/>
    <w:rsid w:val="0046793E"/>
    <w:rsid w:val="004750AD"/>
    <w:rsid w:val="004767EE"/>
    <w:rsid w:val="004775B4"/>
    <w:rsid w:val="00480B6A"/>
    <w:rsid w:val="00480BF9"/>
    <w:rsid w:val="00482DEA"/>
    <w:rsid w:val="004833B1"/>
    <w:rsid w:val="004846ED"/>
    <w:rsid w:val="00486CB1"/>
    <w:rsid w:val="004872ED"/>
    <w:rsid w:val="0049063D"/>
    <w:rsid w:val="004911E4"/>
    <w:rsid w:val="00492390"/>
    <w:rsid w:val="004928E9"/>
    <w:rsid w:val="004937FE"/>
    <w:rsid w:val="00494174"/>
    <w:rsid w:val="00496BBE"/>
    <w:rsid w:val="0049732F"/>
    <w:rsid w:val="004A263E"/>
    <w:rsid w:val="004A4A9A"/>
    <w:rsid w:val="004A75CD"/>
    <w:rsid w:val="004B18BF"/>
    <w:rsid w:val="004B1D5C"/>
    <w:rsid w:val="004B1EEE"/>
    <w:rsid w:val="004B2C98"/>
    <w:rsid w:val="004B4541"/>
    <w:rsid w:val="004B4620"/>
    <w:rsid w:val="004B59FF"/>
    <w:rsid w:val="004C2B69"/>
    <w:rsid w:val="004C3621"/>
    <w:rsid w:val="004C7BF4"/>
    <w:rsid w:val="004D2F60"/>
    <w:rsid w:val="004D3015"/>
    <w:rsid w:val="004D4E12"/>
    <w:rsid w:val="004E1BA2"/>
    <w:rsid w:val="004E1E50"/>
    <w:rsid w:val="004E21FC"/>
    <w:rsid w:val="004E286F"/>
    <w:rsid w:val="004E3491"/>
    <w:rsid w:val="004E5B84"/>
    <w:rsid w:val="004F0389"/>
    <w:rsid w:val="004F12A7"/>
    <w:rsid w:val="004F476E"/>
    <w:rsid w:val="004F7E6A"/>
    <w:rsid w:val="005030F1"/>
    <w:rsid w:val="0050387E"/>
    <w:rsid w:val="0050433D"/>
    <w:rsid w:val="00506721"/>
    <w:rsid w:val="00510051"/>
    <w:rsid w:val="0051293D"/>
    <w:rsid w:val="00516759"/>
    <w:rsid w:val="0051771E"/>
    <w:rsid w:val="0052020F"/>
    <w:rsid w:val="00521F18"/>
    <w:rsid w:val="0052384D"/>
    <w:rsid w:val="00524737"/>
    <w:rsid w:val="00525280"/>
    <w:rsid w:val="0052720C"/>
    <w:rsid w:val="00530EB5"/>
    <w:rsid w:val="00531A28"/>
    <w:rsid w:val="00533F2D"/>
    <w:rsid w:val="005352AE"/>
    <w:rsid w:val="0053545F"/>
    <w:rsid w:val="00535750"/>
    <w:rsid w:val="00535EAE"/>
    <w:rsid w:val="00536D78"/>
    <w:rsid w:val="00540EE7"/>
    <w:rsid w:val="0054107C"/>
    <w:rsid w:val="00543A77"/>
    <w:rsid w:val="00544982"/>
    <w:rsid w:val="0054530C"/>
    <w:rsid w:val="00545343"/>
    <w:rsid w:val="005466C2"/>
    <w:rsid w:val="00546AAB"/>
    <w:rsid w:val="005472DA"/>
    <w:rsid w:val="005503DA"/>
    <w:rsid w:val="00550D9B"/>
    <w:rsid w:val="00552B55"/>
    <w:rsid w:val="00553CE5"/>
    <w:rsid w:val="00554B1C"/>
    <w:rsid w:val="0055537B"/>
    <w:rsid w:val="00555CD5"/>
    <w:rsid w:val="00557163"/>
    <w:rsid w:val="005622AF"/>
    <w:rsid w:val="00566D0B"/>
    <w:rsid w:val="005701E8"/>
    <w:rsid w:val="0057148F"/>
    <w:rsid w:val="005720ED"/>
    <w:rsid w:val="005734B4"/>
    <w:rsid w:val="005743BE"/>
    <w:rsid w:val="00574494"/>
    <w:rsid w:val="00574E03"/>
    <w:rsid w:val="00576778"/>
    <w:rsid w:val="00576826"/>
    <w:rsid w:val="00577DD3"/>
    <w:rsid w:val="0058045B"/>
    <w:rsid w:val="00583A24"/>
    <w:rsid w:val="00584C8C"/>
    <w:rsid w:val="00584E4F"/>
    <w:rsid w:val="0059002A"/>
    <w:rsid w:val="005908E3"/>
    <w:rsid w:val="00591360"/>
    <w:rsid w:val="00591DFC"/>
    <w:rsid w:val="00592440"/>
    <w:rsid w:val="00595F26"/>
    <w:rsid w:val="005962F8"/>
    <w:rsid w:val="00596554"/>
    <w:rsid w:val="005A0AF3"/>
    <w:rsid w:val="005A1CDD"/>
    <w:rsid w:val="005A2976"/>
    <w:rsid w:val="005A2F13"/>
    <w:rsid w:val="005A3769"/>
    <w:rsid w:val="005A661A"/>
    <w:rsid w:val="005B105D"/>
    <w:rsid w:val="005B1E0C"/>
    <w:rsid w:val="005B20FD"/>
    <w:rsid w:val="005B26F9"/>
    <w:rsid w:val="005B49F4"/>
    <w:rsid w:val="005C104F"/>
    <w:rsid w:val="005C160E"/>
    <w:rsid w:val="005C2254"/>
    <w:rsid w:val="005C26DA"/>
    <w:rsid w:val="005C27CC"/>
    <w:rsid w:val="005C3AF5"/>
    <w:rsid w:val="005C3DA1"/>
    <w:rsid w:val="005C5F5E"/>
    <w:rsid w:val="005C7A79"/>
    <w:rsid w:val="005C7D6B"/>
    <w:rsid w:val="005D1C1F"/>
    <w:rsid w:val="005D2F87"/>
    <w:rsid w:val="005D3577"/>
    <w:rsid w:val="005D3B16"/>
    <w:rsid w:val="005D4278"/>
    <w:rsid w:val="005D6B0D"/>
    <w:rsid w:val="005E0240"/>
    <w:rsid w:val="005E13F0"/>
    <w:rsid w:val="005E4068"/>
    <w:rsid w:val="005E469E"/>
    <w:rsid w:val="005E5728"/>
    <w:rsid w:val="005E6C01"/>
    <w:rsid w:val="005F0E7D"/>
    <w:rsid w:val="005F1465"/>
    <w:rsid w:val="005F2D5D"/>
    <w:rsid w:val="005F3388"/>
    <w:rsid w:val="005F6385"/>
    <w:rsid w:val="005F6944"/>
    <w:rsid w:val="00600928"/>
    <w:rsid w:val="00601059"/>
    <w:rsid w:val="00602A25"/>
    <w:rsid w:val="00605F33"/>
    <w:rsid w:val="006060E1"/>
    <w:rsid w:val="00612B40"/>
    <w:rsid w:val="00613B70"/>
    <w:rsid w:val="00614122"/>
    <w:rsid w:val="00614770"/>
    <w:rsid w:val="006156A3"/>
    <w:rsid w:val="00615ACB"/>
    <w:rsid w:val="0061700E"/>
    <w:rsid w:val="006172F9"/>
    <w:rsid w:val="00617B59"/>
    <w:rsid w:val="00622716"/>
    <w:rsid w:val="00622F9F"/>
    <w:rsid w:val="00623898"/>
    <w:rsid w:val="006242F0"/>
    <w:rsid w:val="006263C2"/>
    <w:rsid w:val="00626758"/>
    <w:rsid w:val="00634A2B"/>
    <w:rsid w:val="0064194F"/>
    <w:rsid w:val="0065139A"/>
    <w:rsid w:val="006549D5"/>
    <w:rsid w:val="006559C4"/>
    <w:rsid w:val="00655E7C"/>
    <w:rsid w:val="006566CD"/>
    <w:rsid w:val="00656F9F"/>
    <w:rsid w:val="0066014D"/>
    <w:rsid w:val="0066399D"/>
    <w:rsid w:val="00665C69"/>
    <w:rsid w:val="006677BC"/>
    <w:rsid w:val="00667E76"/>
    <w:rsid w:val="00670FEC"/>
    <w:rsid w:val="00673211"/>
    <w:rsid w:val="00673AC8"/>
    <w:rsid w:val="00676D00"/>
    <w:rsid w:val="006847B8"/>
    <w:rsid w:val="0068486C"/>
    <w:rsid w:val="006849F0"/>
    <w:rsid w:val="00690178"/>
    <w:rsid w:val="00690278"/>
    <w:rsid w:val="00691650"/>
    <w:rsid w:val="00696949"/>
    <w:rsid w:val="006970E1"/>
    <w:rsid w:val="00697D83"/>
    <w:rsid w:val="006A0328"/>
    <w:rsid w:val="006A29CF"/>
    <w:rsid w:val="006A2AB4"/>
    <w:rsid w:val="006A3023"/>
    <w:rsid w:val="006B063C"/>
    <w:rsid w:val="006B0B5C"/>
    <w:rsid w:val="006B0FD8"/>
    <w:rsid w:val="006B2205"/>
    <w:rsid w:val="006B2EA6"/>
    <w:rsid w:val="006B33C5"/>
    <w:rsid w:val="006B3E49"/>
    <w:rsid w:val="006B3F5E"/>
    <w:rsid w:val="006B49F2"/>
    <w:rsid w:val="006B651F"/>
    <w:rsid w:val="006C3619"/>
    <w:rsid w:val="006C52FB"/>
    <w:rsid w:val="006C571D"/>
    <w:rsid w:val="006C5F81"/>
    <w:rsid w:val="006C6311"/>
    <w:rsid w:val="006D109F"/>
    <w:rsid w:val="006D28F3"/>
    <w:rsid w:val="006D368A"/>
    <w:rsid w:val="006D3A03"/>
    <w:rsid w:val="006D3BC7"/>
    <w:rsid w:val="006D485F"/>
    <w:rsid w:val="006D4D94"/>
    <w:rsid w:val="006D512B"/>
    <w:rsid w:val="006D61F4"/>
    <w:rsid w:val="006D672B"/>
    <w:rsid w:val="006E17EA"/>
    <w:rsid w:val="006E225F"/>
    <w:rsid w:val="006E3E0E"/>
    <w:rsid w:val="006E610E"/>
    <w:rsid w:val="006E636F"/>
    <w:rsid w:val="006F4CAC"/>
    <w:rsid w:val="006F4D5E"/>
    <w:rsid w:val="006F7D06"/>
    <w:rsid w:val="0070173D"/>
    <w:rsid w:val="00701F72"/>
    <w:rsid w:val="007034EF"/>
    <w:rsid w:val="0070625C"/>
    <w:rsid w:val="00706BB2"/>
    <w:rsid w:val="00706C9B"/>
    <w:rsid w:val="007070AF"/>
    <w:rsid w:val="00710471"/>
    <w:rsid w:val="007131D7"/>
    <w:rsid w:val="00713AF8"/>
    <w:rsid w:val="00716DAB"/>
    <w:rsid w:val="00720EEA"/>
    <w:rsid w:val="007224C2"/>
    <w:rsid w:val="0072414E"/>
    <w:rsid w:val="00724F81"/>
    <w:rsid w:val="007261A1"/>
    <w:rsid w:val="00726F3C"/>
    <w:rsid w:val="007278F0"/>
    <w:rsid w:val="007319B9"/>
    <w:rsid w:val="0073365A"/>
    <w:rsid w:val="00734539"/>
    <w:rsid w:val="00734D62"/>
    <w:rsid w:val="00735D5C"/>
    <w:rsid w:val="007405A5"/>
    <w:rsid w:val="00746516"/>
    <w:rsid w:val="007471C0"/>
    <w:rsid w:val="00750D56"/>
    <w:rsid w:val="00750ED5"/>
    <w:rsid w:val="00751ECD"/>
    <w:rsid w:val="007528BF"/>
    <w:rsid w:val="0075432D"/>
    <w:rsid w:val="00754892"/>
    <w:rsid w:val="00756660"/>
    <w:rsid w:val="0075711E"/>
    <w:rsid w:val="007579D9"/>
    <w:rsid w:val="00760666"/>
    <w:rsid w:val="00760C2C"/>
    <w:rsid w:val="00762221"/>
    <w:rsid w:val="00762EFC"/>
    <w:rsid w:val="00763FA3"/>
    <w:rsid w:val="00764DFA"/>
    <w:rsid w:val="00764E30"/>
    <w:rsid w:val="00767187"/>
    <w:rsid w:val="0077052A"/>
    <w:rsid w:val="007714A7"/>
    <w:rsid w:val="00771C92"/>
    <w:rsid w:val="00771EE3"/>
    <w:rsid w:val="00772018"/>
    <w:rsid w:val="007735E7"/>
    <w:rsid w:val="00773770"/>
    <w:rsid w:val="0077661F"/>
    <w:rsid w:val="00777363"/>
    <w:rsid w:val="00780001"/>
    <w:rsid w:val="0078001E"/>
    <w:rsid w:val="00780E4D"/>
    <w:rsid w:val="007826FA"/>
    <w:rsid w:val="00782A7B"/>
    <w:rsid w:val="00782A97"/>
    <w:rsid w:val="00784048"/>
    <w:rsid w:val="00784107"/>
    <w:rsid w:val="00785727"/>
    <w:rsid w:val="00790BA6"/>
    <w:rsid w:val="0079252B"/>
    <w:rsid w:val="00792C1C"/>
    <w:rsid w:val="0079322F"/>
    <w:rsid w:val="00793F60"/>
    <w:rsid w:val="0079754D"/>
    <w:rsid w:val="00797A20"/>
    <w:rsid w:val="007A09C1"/>
    <w:rsid w:val="007A370D"/>
    <w:rsid w:val="007A3849"/>
    <w:rsid w:val="007A462F"/>
    <w:rsid w:val="007A488A"/>
    <w:rsid w:val="007A5ADE"/>
    <w:rsid w:val="007A6AB9"/>
    <w:rsid w:val="007A7273"/>
    <w:rsid w:val="007A77CB"/>
    <w:rsid w:val="007A7C80"/>
    <w:rsid w:val="007B126E"/>
    <w:rsid w:val="007B2DA1"/>
    <w:rsid w:val="007B3DAE"/>
    <w:rsid w:val="007B43C1"/>
    <w:rsid w:val="007B49E7"/>
    <w:rsid w:val="007B612D"/>
    <w:rsid w:val="007B7894"/>
    <w:rsid w:val="007C0099"/>
    <w:rsid w:val="007C0961"/>
    <w:rsid w:val="007C274C"/>
    <w:rsid w:val="007C28C9"/>
    <w:rsid w:val="007C3A95"/>
    <w:rsid w:val="007C48A8"/>
    <w:rsid w:val="007C5F3B"/>
    <w:rsid w:val="007C6974"/>
    <w:rsid w:val="007C759B"/>
    <w:rsid w:val="007D19D7"/>
    <w:rsid w:val="007D1B1B"/>
    <w:rsid w:val="007D4D84"/>
    <w:rsid w:val="007D5B65"/>
    <w:rsid w:val="007D6441"/>
    <w:rsid w:val="007E1263"/>
    <w:rsid w:val="007E1524"/>
    <w:rsid w:val="007E2E73"/>
    <w:rsid w:val="007E3106"/>
    <w:rsid w:val="007E7AA2"/>
    <w:rsid w:val="007E7D3A"/>
    <w:rsid w:val="007F0247"/>
    <w:rsid w:val="007F0892"/>
    <w:rsid w:val="007F2CA2"/>
    <w:rsid w:val="007F2E28"/>
    <w:rsid w:val="007F4CE6"/>
    <w:rsid w:val="007F55ED"/>
    <w:rsid w:val="007F5A07"/>
    <w:rsid w:val="007F6790"/>
    <w:rsid w:val="007F6DB3"/>
    <w:rsid w:val="007F7965"/>
    <w:rsid w:val="00800B4B"/>
    <w:rsid w:val="00801861"/>
    <w:rsid w:val="00801939"/>
    <w:rsid w:val="00802DA7"/>
    <w:rsid w:val="0080420C"/>
    <w:rsid w:val="008078B1"/>
    <w:rsid w:val="00810506"/>
    <w:rsid w:val="008112F6"/>
    <w:rsid w:val="00812EB9"/>
    <w:rsid w:val="008145ED"/>
    <w:rsid w:val="00817FBB"/>
    <w:rsid w:val="008229E4"/>
    <w:rsid w:val="00823665"/>
    <w:rsid w:val="00825142"/>
    <w:rsid w:val="00825E44"/>
    <w:rsid w:val="0082793E"/>
    <w:rsid w:val="00830041"/>
    <w:rsid w:val="00831F04"/>
    <w:rsid w:val="00832E1F"/>
    <w:rsid w:val="008337EC"/>
    <w:rsid w:val="008337F5"/>
    <w:rsid w:val="00837683"/>
    <w:rsid w:val="00840C63"/>
    <w:rsid w:val="00844976"/>
    <w:rsid w:val="00846345"/>
    <w:rsid w:val="00846D96"/>
    <w:rsid w:val="0085126F"/>
    <w:rsid w:val="00851DF6"/>
    <w:rsid w:val="0085243B"/>
    <w:rsid w:val="00854701"/>
    <w:rsid w:val="008563EA"/>
    <w:rsid w:val="00860DF3"/>
    <w:rsid w:val="008616C1"/>
    <w:rsid w:val="0086386B"/>
    <w:rsid w:val="0086446E"/>
    <w:rsid w:val="00867F0F"/>
    <w:rsid w:val="00870E61"/>
    <w:rsid w:val="00872DC5"/>
    <w:rsid w:val="008743E7"/>
    <w:rsid w:val="0087479C"/>
    <w:rsid w:val="00875AED"/>
    <w:rsid w:val="008762E1"/>
    <w:rsid w:val="0087714A"/>
    <w:rsid w:val="0087795B"/>
    <w:rsid w:val="0088193E"/>
    <w:rsid w:val="0088216C"/>
    <w:rsid w:val="00882C40"/>
    <w:rsid w:val="0088355F"/>
    <w:rsid w:val="00883CA3"/>
    <w:rsid w:val="00885CCD"/>
    <w:rsid w:val="00887E7A"/>
    <w:rsid w:val="00890A04"/>
    <w:rsid w:val="008923D0"/>
    <w:rsid w:val="00893DA7"/>
    <w:rsid w:val="00894911"/>
    <w:rsid w:val="0089507E"/>
    <w:rsid w:val="008A04D2"/>
    <w:rsid w:val="008A0A04"/>
    <w:rsid w:val="008A1EF5"/>
    <w:rsid w:val="008A2B9C"/>
    <w:rsid w:val="008A36EC"/>
    <w:rsid w:val="008A40D9"/>
    <w:rsid w:val="008A48D3"/>
    <w:rsid w:val="008A52E2"/>
    <w:rsid w:val="008A79F4"/>
    <w:rsid w:val="008B0372"/>
    <w:rsid w:val="008B0758"/>
    <w:rsid w:val="008B19A2"/>
    <w:rsid w:val="008B6A3D"/>
    <w:rsid w:val="008C0070"/>
    <w:rsid w:val="008C0994"/>
    <w:rsid w:val="008C447D"/>
    <w:rsid w:val="008C4799"/>
    <w:rsid w:val="008C4DEF"/>
    <w:rsid w:val="008C5A62"/>
    <w:rsid w:val="008C7430"/>
    <w:rsid w:val="008C760C"/>
    <w:rsid w:val="008D0757"/>
    <w:rsid w:val="008D23B8"/>
    <w:rsid w:val="008D39A5"/>
    <w:rsid w:val="008D3C5F"/>
    <w:rsid w:val="008D50D5"/>
    <w:rsid w:val="008D590A"/>
    <w:rsid w:val="008D5CD2"/>
    <w:rsid w:val="008E0FD5"/>
    <w:rsid w:val="008E1CDB"/>
    <w:rsid w:val="008E2593"/>
    <w:rsid w:val="008E26BE"/>
    <w:rsid w:val="008E2A65"/>
    <w:rsid w:val="008E3343"/>
    <w:rsid w:val="008E570E"/>
    <w:rsid w:val="008E60AB"/>
    <w:rsid w:val="008E6F60"/>
    <w:rsid w:val="008F35C2"/>
    <w:rsid w:val="008F3F2A"/>
    <w:rsid w:val="00901872"/>
    <w:rsid w:val="00901E5F"/>
    <w:rsid w:val="00902431"/>
    <w:rsid w:val="00903232"/>
    <w:rsid w:val="00906A1C"/>
    <w:rsid w:val="00906B31"/>
    <w:rsid w:val="00907BA0"/>
    <w:rsid w:val="00910081"/>
    <w:rsid w:val="009103B7"/>
    <w:rsid w:val="00910D30"/>
    <w:rsid w:val="009111EA"/>
    <w:rsid w:val="00914F4A"/>
    <w:rsid w:val="0091769B"/>
    <w:rsid w:val="00917C0A"/>
    <w:rsid w:val="00920309"/>
    <w:rsid w:val="0092156C"/>
    <w:rsid w:val="009227ED"/>
    <w:rsid w:val="009231AD"/>
    <w:rsid w:val="0092336D"/>
    <w:rsid w:val="00923E8C"/>
    <w:rsid w:val="0092466C"/>
    <w:rsid w:val="009320FA"/>
    <w:rsid w:val="00933F12"/>
    <w:rsid w:val="00935AD9"/>
    <w:rsid w:val="00935D22"/>
    <w:rsid w:val="00940A1B"/>
    <w:rsid w:val="00940CCC"/>
    <w:rsid w:val="00945117"/>
    <w:rsid w:val="00945416"/>
    <w:rsid w:val="00947FCF"/>
    <w:rsid w:val="009516DA"/>
    <w:rsid w:val="0095293D"/>
    <w:rsid w:val="00952D19"/>
    <w:rsid w:val="00952EE2"/>
    <w:rsid w:val="00953F89"/>
    <w:rsid w:val="009557A4"/>
    <w:rsid w:val="00955A0F"/>
    <w:rsid w:val="00955E38"/>
    <w:rsid w:val="00960FDF"/>
    <w:rsid w:val="009630B9"/>
    <w:rsid w:val="009655E8"/>
    <w:rsid w:val="009659DE"/>
    <w:rsid w:val="00967068"/>
    <w:rsid w:val="0096740B"/>
    <w:rsid w:val="00967742"/>
    <w:rsid w:val="00971353"/>
    <w:rsid w:val="009714C8"/>
    <w:rsid w:val="00972C94"/>
    <w:rsid w:val="00972D32"/>
    <w:rsid w:val="009741F1"/>
    <w:rsid w:val="00977DDF"/>
    <w:rsid w:val="009803ED"/>
    <w:rsid w:val="00980466"/>
    <w:rsid w:val="00980FE0"/>
    <w:rsid w:val="00981F70"/>
    <w:rsid w:val="00982F20"/>
    <w:rsid w:val="00985A58"/>
    <w:rsid w:val="00985EF4"/>
    <w:rsid w:val="00990A72"/>
    <w:rsid w:val="0099225B"/>
    <w:rsid w:val="00993D45"/>
    <w:rsid w:val="0099515E"/>
    <w:rsid w:val="0099569B"/>
    <w:rsid w:val="00995C4A"/>
    <w:rsid w:val="009A1F7E"/>
    <w:rsid w:val="009A2146"/>
    <w:rsid w:val="009A222D"/>
    <w:rsid w:val="009A26D4"/>
    <w:rsid w:val="009A68FF"/>
    <w:rsid w:val="009B2075"/>
    <w:rsid w:val="009B21D5"/>
    <w:rsid w:val="009B33C0"/>
    <w:rsid w:val="009B357D"/>
    <w:rsid w:val="009B615A"/>
    <w:rsid w:val="009B78C3"/>
    <w:rsid w:val="009C1453"/>
    <w:rsid w:val="009C17E3"/>
    <w:rsid w:val="009C1A8F"/>
    <w:rsid w:val="009C3E98"/>
    <w:rsid w:val="009C6E67"/>
    <w:rsid w:val="009C74D4"/>
    <w:rsid w:val="009C7CB2"/>
    <w:rsid w:val="009D2B00"/>
    <w:rsid w:val="009D383B"/>
    <w:rsid w:val="009D3A2D"/>
    <w:rsid w:val="009D3EAF"/>
    <w:rsid w:val="009E0A50"/>
    <w:rsid w:val="009E196D"/>
    <w:rsid w:val="009E1E05"/>
    <w:rsid w:val="009E30A4"/>
    <w:rsid w:val="009E346B"/>
    <w:rsid w:val="009E50FB"/>
    <w:rsid w:val="009E5D02"/>
    <w:rsid w:val="009E605E"/>
    <w:rsid w:val="009E6081"/>
    <w:rsid w:val="009E6B70"/>
    <w:rsid w:val="009F1B84"/>
    <w:rsid w:val="009F3F9E"/>
    <w:rsid w:val="009F43B8"/>
    <w:rsid w:val="009F606F"/>
    <w:rsid w:val="009F65AC"/>
    <w:rsid w:val="009F7451"/>
    <w:rsid w:val="009F78F6"/>
    <w:rsid w:val="00A004D1"/>
    <w:rsid w:val="00A03A7A"/>
    <w:rsid w:val="00A042E6"/>
    <w:rsid w:val="00A051E2"/>
    <w:rsid w:val="00A10D38"/>
    <w:rsid w:val="00A11961"/>
    <w:rsid w:val="00A13E83"/>
    <w:rsid w:val="00A14F28"/>
    <w:rsid w:val="00A15021"/>
    <w:rsid w:val="00A1633A"/>
    <w:rsid w:val="00A17C57"/>
    <w:rsid w:val="00A21259"/>
    <w:rsid w:val="00A22D10"/>
    <w:rsid w:val="00A24EA4"/>
    <w:rsid w:val="00A25AE0"/>
    <w:rsid w:val="00A269F0"/>
    <w:rsid w:val="00A27632"/>
    <w:rsid w:val="00A30D5B"/>
    <w:rsid w:val="00A31BE7"/>
    <w:rsid w:val="00A325FE"/>
    <w:rsid w:val="00A32CE3"/>
    <w:rsid w:val="00A32E4C"/>
    <w:rsid w:val="00A33790"/>
    <w:rsid w:val="00A35072"/>
    <w:rsid w:val="00A3608E"/>
    <w:rsid w:val="00A3609E"/>
    <w:rsid w:val="00A40C69"/>
    <w:rsid w:val="00A42A7C"/>
    <w:rsid w:val="00A44C5A"/>
    <w:rsid w:val="00A458EC"/>
    <w:rsid w:val="00A46083"/>
    <w:rsid w:val="00A46262"/>
    <w:rsid w:val="00A50F1C"/>
    <w:rsid w:val="00A5223D"/>
    <w:rsid w:val="00A524E4"/>
    <w:rsid w:val="00A52B86"/>
    <w:rsid w:val="00A57142"/>
    <w:rsid w:val="00A60F44"/>
    <w:rsid w:val="00A6428A"/>
    <w:rsid w:val="00A64826"/>
    <w:rsid w:val="00A6576C"/>
    <w:rsid w:val="00A67279"/>
    <w:rsid w:val="00A6780B"/>
    <w:rsid w:val="00A70C32"/>
    <w:rsid w:val="00A717F0"/>
    <w:rsid w:val="00A735BB"/>
    <w:rsid w:val="00A742BD"/>
    <w:rsid w:val="00A74619"/>
    <w:rsid w:val="00A74900"/>
    <w:rsid w:val="00A755C3"/>
    <w:rsid w:val="00A77097"/>
    <w:rsid w:val="00A7732C"/>
    <w:rsid w:val="00A77AF3"/>
    <w:rsid w:val="00A77C19"/>
    <w:rsid w:val="00A8341D"/>
    <w:rsid w:val="00A906D2"/>
    <w:rsid w:val="00A91CA4"/>
    <w:rsid w:val="00A9206F"/>
    <w:rsid w:val="00A92B3C"/>
    <w:rsid w:val="00A948D1"/>
    <w:rsid w:val="00A976F5"/>
    <w:rsid w:val="00AA004A"/>
    <w:rsid w:val="00AA0C91"/>
    <w:rsid w:val="00AA374A"/>
    <w:rsid w:val="00AA6235"/>
    <w:rsid w:val="00AA646B"/>
    <w:rsid w:val="00AA6A42"/>
    <w:rsid w:val="00AB21E4"/>
    <w:rsid w:val="00AB34EE"/>
    <w:rsid w:val="00AB4421"/>
    <w:rsid w:val="00AC0165"/>
    <w:rsid w:val="00AC3BE7"/>
    <w:rsid w:val="00AC3C5A"/>
    <w:rsid w:val="00AC3EF0"/>
    <w:rsid w:val="00AC5FBD"/>
    <w:rsid w:val="00AC6D7F"/>
    <w:rsid w:val="00AC7F46"/>
    <w:rsid w:val="00AD0D3C"/>
    <w:rsid w:val="00AD0F0E"/>
    <w:rsid w:val="00AD26C7"/>
    <w:rsid w:val="00AD34E5"/>
    <w:rsid w:val="00AD3D7A"/>
    <w:rsid w:val="00AD49D7"/>
    <w:rsid w:val="00AD4CC6"/>
    <w:rsid w:val="00AD55D9"/>
    <w:rsid w:val="00AD5D51"/>
    <w:rsid w:val="00AD6F4D"/>
    <w:rsid w:val="00AD7012"/>
    <w:rsid w:val="00AD7D9B"/>
    <w:rsid w:val="00AE1249"/>
    <w:rsid w:val="00AE47BA"/>
    <w:rsid w:val="00AE71DF"/>
    <w:rsid w:val="00AE79D6"/>
    <w:rsid w:val="00AF0809"/>
    <w:rsid w:val="00AF3ADF"/>
    <w:rsid w:val="00AF57F9"/>
    <w:rsid w:val="00AF62AD"/>
    <w:rsid w:val="00AF640F"/>
    <w:rsid w:val="00AF70AE"/>
    <w:rsid w:val="00B0022A"/>
    <w:rsid w:val="00B02C41"/>
    <w:rsid w:val="00B06976"/>
    <w:rsid w:val="00B10092"/>
    <w:rsid w:val="00B14821"/>
    <w:rsid w:val="00B1566F"/>
    <w:rsid w:val="00B17005"/>
    <w:rsid w:val="00B17C17"/>
    <w:rsid w:val="00B20820"/>
    <w:rsid w:val="00B21C35"/>
    <w:rsid w:val="00B22873"/>
    <w:rsid w:val="00B22A66"/>
    <w:rsid w:val="00B22D67"/>
    <w:rsid w:val="00B23555"/>
    <w:rsid w:val="00B265FF"/>
    <w:rsid w:val="00B30710"/>
    <w:rsid w:val="00B310D7"/>
    <w:rsid w:val="00B31E1E"/>
    <w:rsid w:val="00B31F06"/>
    <w:rsid w:val="00B3268D"/>
    <w:rsid w:val="00B342D5"/>
    <w:rsid w:val="00B35388"/>
    <w:rsid w:val="00B36103"/>
    <w:rsid w:val="00B44B96"/>
    <w:rsid w:val="00B47FEF"/>
    <w:rsid w:val="00B52BD5"/>
    <w:rsid w:val="00B52F59"/>
    <w:rsid w:val="00B538DC"/>
    <w:rsid w:val="00B54BA3"/>
    <w:rsid w:val="00B55E48"/>
    <w:rsid w:val="00B56974"/>
    <w:rsid w:val="00B57D06"/>
    <w:rsid w:val="00B6256A"/>
    <w:rsid w:val="00B62BA1"/>
    <w:rsid w:val="00B62FA4"/>
    <w:rsid w:val="00B63855"/>
    <w:rsid w:val="00B645B0"/>
    <w:rsid w:val="00B64B00"/>
    <w:rsid w:val="00B64C29"/>
    <w:rsid w:val="00B65DF1"/>
    <w:rsid w:val="00B667A4"/>
    <w:rsid w:val="00B70447"/>
    <w:rsid w:val="00B73ADC"/>
    <w:rsid w:val="00B777C5"/>
    <w:rsid w:val="00B77DD9"/>
    <w:rsid w:val="00B81A2D"/>
    <w:rsid w:val="00B8460E"/>
    <w:rsid w:val="00B84790"/>
    <w:rsid w:val="00B87228"/>
    <w:rsid w:val="00B87BCE"/>
    <w:rsid w:val="00B90CD2"/>
    <w:rsid w:val="00B9160C"/>
    <w:rsid w:val="00B92041"/>
    <w:rsid w:val="00B92636"/>
    <w:rsid w:val="00B92AD0"/>
    <w:rsid w:val="00B9480B"/>
    <w:rsid w:val="00B96E56"/>
    <w:rsid w:val="00BA32F4"/>
    <w:rsid w:val="00BA3C90"/>
    <w:rsid w:val="00BA5252"/>
    <w:rsid w:val="00BA5D9E"/>
    <w:rsid w:val="00BA65B1"/>
    <w:rsid w:val="00BB0444"/>
    <w:rsid w:val="00BB08FE"/>
    <w:rsid w:val="00BB29AF"/>
    <w:rsid w:val="00BC0A5E"/>
    <w:rsid w:val="00BC0D7F"/>
    <w:rsid w:val="00BC257F"/>
    <w:rsid w:val="00BC336A"/>
    <w:rsid w:val="00BC48AF"/>
    <w:rsid w:val="00BC6608"/>
    <w:rsid w:val="00BC682E"/>
    <w:rsid w:val="00BD05B0"/>
    <w:rsid w:val="00BD05BF"/>
    <w:rsid w:val="00BD3BF2"/>
    <w:rsid w:val="00BD3FC5"/>
    <w:rsid w:val="00BE0923"/>
    <w:rsid w:val="00BE0E25"/>
    <w:rsid w:val="00BE2D46"/>
    <w:rsid w:val="00BE2D90"/>
    <w:rsid w:val="00BE30A4"/>
    <w:rsid w:val="00BE34B3"/>
    <w:rsid w:val="00BE6786"/>
    <w:rsid w:val="00BE7665"/>
    <w:rsid w:val="00BE776D"/>
    <w:rsid w:val="00BE78AC"/>
    <w:rsid w:val="00BF11F9"/>
    <w:rsid w:val="00BF1922"/>
    <w:rsid w:val="00BF1EF0"/>
    <w:rsid w:val="00BF7BEF"/>
    <w:rsid w:val="00C018A1"/>
    <w:rsid w:val="00C02E93"/>
    <w:rsid w:val="00C049CB"/>
    <w:rsid w:val="00C0664C"/>
    <w:rsid w:val="00C105F6"/>
    <w:rsid w:val="00C10C38"/>
    <w:rsid w:val="00C11C3A"/>
    <w:rsid w:val="00C1244D"/>
    <w:rsid w:val="00C13681"/>
    <w:rsid w:val="00C153BA"/>
    <w:rsid w:val="00C17AFB"/>
    <w:rsid w:val="00C20A17"/>
    <w:rsid w:val="00C21461"/>
    <w:rsid w:val="00C21499"/>
    <w:rsid w:val="00C27736"/>
    <w:rsid w:val="00C27BBA"/>
    <w:rsid w:val="00C37DD9"/>
    <w:rsid w:val="00C37F45"/>
    <w:rsid w:val="00C41B5C"/>
    <w:rsid w:val="00C41F61"/>
    <w:rsid w:val="00C435A4"/>
    <w:rsid w:val="00C43845"/>
    <w:rsid w:val="00C44B76"/>
    <w:rsid w:val="00C45119"/>
    <w:rsid w:val="00C45605"/>
    <w:rsid w:val="00C52472"/>
    <w:rsid w:val="00C52E52"/>
    <w:rsid w:val="00C554E1"/>
    <w:rsid w:val="00C55D76"/>
    <w:rsid w:val="00C561A6"/>
    <w:rsid w:val="00C578B7"/>
    <w:rsid w:val="00C630B7"/>
    <w:rsid w:val="00C6351C"/>
    <w:rsid w:val="00C65E16"/>
    <w:rsid w:val="00C66711"/>
    <w:rsid w:val="00C66964"/>
    <w:rsid w:val="00C669AB"/>
    <w:rsid w:val="00C67E92"/>
    <w:rsid w:val="00C735F7"/>
    <w:rsid w:val="00C767C6"/>
    <w:rsid w:val="00C807C5"/>
    <w:rsid w:val="00C82280"/>
    <w:rsid w:val="00C82E1C"/>
    <w:rsid w:val="00C82E9F"/>
    <w:rsid w:val="00C83790"/>
    <w:rsid w:val="00C84A77"/>
    <w:rsid w:val="00C8505A"/>
    <w:rsid w:val="00C870C8"/>
    <w:rsid w:val="00C905CB"/>
    <w:rsid w:val="00C905F3"/>
    <w:rsid w:val="00C906FA"/>
    <w:rsid w:val="00C90CC5"/>
    <w:rsid w:val="00C91203"/>
    <w:rsid w:val="00C93385"/>
    <w:rsid w:val="00C93A9D"/>
    <w:rsid w:val="00C93F67"/>
    <w:rsid w:val="00C947EC"/>
    <w:rsid w:val="00C9611E"/>
    <w:rsid w:val="00C96ACC"/>
    <w:rsid w:val="00C97BD0"/>
    <w:rsid w:val="00CA00E6"/>
    <w:rsid w:val="00CA2A2A"/>
    <w:rsid w:val="00CA334D"/>
    <w:rsid w:val="00CA4C30"/>
    <w:rsid w:val="00CA4D0E"/>
    <w:rsid w:val="00CA5105"/>
    <w:rsid w:val="00CA59A7"/>
    <w:rsid w:val="00CA5BA5"/>
    <w:rsid w:val="00CB2B84"/>
    <w:rsid w:val="00CB47C7"/>
    <w:rsid w:val="00CB4F73"/>
    <w:rsid w:val="00CB5425"/>
    <w:rsid w:val="00CB5541"/>
    <w:rsid w:val="00CB5764"/>
    <w:rsid w:val="00CB7606"/>
    <w:rsid w:val="00CC0494"/>
    <w:rsid w:val="00CC32A7"/>
    <w:rsid w:val="00CC3FE1"/>
    <w:rsid w:val="00CC43A8"/>
    <w:rsid w:val="00CC5FC4"/>
    <w:rsid w:val="00CD571B"/>
    <w:rsid w:val="00CE2864"/>
    <w:rsid w:val="00CE2E89"/>
    <w:rsid w:val="00CE39A5"/>
    <w:rsid w:val="00CE49F6"/>
    <w:rsid w:val="00CE52DA"/>
    <w:rsid w:val="00CE6BF7"/>
    <w:rsid w:val="00CE7212"/>
    <w:rsid w:val="00CE7617"/>
    <w:rsid w:val="00CF0365"/>
    <w:rsid w:val="00CF0734"/>
    <w:rsid w:val="00CF1911"/>
    <w:rsid w:val="00CF1AB9"/>
    <w:rsid w:val="00CF53D7"/>
    <w:rsid w:val="00D0003C"/>
    <w:rsid w:val="00D008FE"/>
    <w:rsid w:val="00D02C29"/>
    <w:rsid w:val="00D03024"/>
    <w:rsid w:val="00D110A4"/>
    <w:rsid w:val="00D13449"/>
    <w:rsid w:val="00D17145"/>
    <w:rsid w:val="00D177E9"/>
    <w:rsid w:val="00D2049B"/>
    <w:rsid w:val="00D21279"/>
    <w:rsid w:val="00D2411D"/>
    <w:rsid w:val="00D247F9"/>
    <w:rsid w:val="00D24DCB"/>
    <w:rsid w:val="00D24E4D"/>
    <w:rsid w:val="00D24EC0"/>
    <w:rsid w:val="00D25BCA"/>
    <w:rsid w:val="00D277E9"/>
    <w:rsid w:val="00D30744"/>
    <w:rsid w:val="00D33593"/>
    <w:rsid w:val="00D36F1F"/>
    <w:rsid w:val="00D415A5"/>
    <w:rsid w:val="00D41D67"/>
    <w:rsid w:val="00D42E9F"/>
    <w:rsid w:val="00D435C5"/>
    <w:rsid w:val="00D454C9"/>
    <w:rsid w:val="00D51D7D"/>
    <w:rsid w:val="00D556D8"/>
    <w:rsid w:val="00D55F62"/>
    <w:rsid w:val="00D60189"/>
    <w:rsid w:val="00D604D2"/>
    <w:rsid w:val="00D623EC"/>
    <w:rsid w:val="00D624AB"/>
    <w:rsid w:val="00D65DE8"/>
    <w:rsid w:val="00D6658F"/>
    <w:rsid w:val="00D7048C"/>
    <w:rsid w:val="00D7279E"/>
    <w:rsid w:val="00D73D98"/>
    <w:rsid w:val="00D74E43"/>
    <w:rsid w:val="00D7573C"/>
    <w:rsid w:val="00D802CB"/>
    <w:rsid w:val="00D82FAC"/>
    <w:rsid w:val="00D86374"/>
    <w:rsid w:val="00D86A35"/>
    <w:rsid w:val="00D86D98"/>
    <w:rsid w:val="00D875C1"/>
    <w:rsid w:val="00D903B0"/>
    <w:rsid w:val="00D91E00"/>
    <w:rsid w:val="00D95226"/>
    <w:rsid w:val="00DA0457"/>
    <w:rsid w:val="00DA0F1F"/>
    <w:rsid w:val="00DA1FFB"/>
    <w:rsid w:val="00DA29F7"/>
    <w:rsid w:val="00DA4FCE"/>
    <w:rsid w:val="00DA52A5"/>
    <w:rsid w:val="00DA5FB2"/>
    <w:rsid w:val="00DA7335"/>
    <w:rsid w:val="00DB3749"/>
    <w:rsid w:val="00DB3972"/>
    <w:rsid w:val="00DB3A40"/>
    <w:rsid w:val="00DB3E2F"/>
    <w:rsid w:val="00DB45DE"/>
    <w:rsid w:val="00DB46E3"/>
    <w:rsid w:val="00DB5212"/>
    <w:rsid w:val="00DB6690"/>
    <w:rsid w:val="00DC0E8A"/>
    <w:rsid w:val="00DC27EB"/>
    <w:rsid w:val="00DC2B2D"/>
    <w:rsid w:val="00DC363F"/>
    <w:rsid w:val="00DC47EA"/>
    <w:rsid w:val="00DC7890"/>
    <w:rsid w:val="00DD11DC"/>
    <w:rsid w:val="00DD1B40"/>
    <w:rsid w:val="00DD43A6"/>
    <w:rsid w:val="00DD48EE"/>
    <w:rsid w:val="00DD5779"/>
    <w:rsid w:val="00DD64D1"/>
    <w:rsid w:val="00DD786C"/>
    <w:rsid w:val="00DD7FA7"/>
    <w:rsid w:val="00DE1E4D"/>
    <w:rsid w:val="00DE3586"/>
    <w:rsid w:val="00DE6056"/>
    <w:rsid w:val="00DF054B"/>
    <w:rsid w:val="00DF06DD"/>
    <w:rsid w:val="00DF09CC"/>
    <w:rsid w:val="00DF1123"/>
    <w:rsid w:val="00DF1B3B"/>
    <w:rsid w:val="00DF2384"/>
    <w:rsid w:val="00DF3168"/>
    <w:rsid w:val="00DF3F5C"/>
    <w:rsid w:val="00DF4E63"/>
    <w:rsid w:val="00DF5E57"/>
    <w:rsid w:val="00DF729A"/>
    <w:rsid w:val="00E0132C"/>
    <w:rsid w:val="00E01D2E"/>
    <w:rsid w:val="00E02C7A"/>
    <w:rsid w:val="00E02D2E"/>
    <w:rsid w:val="00E04EE0"/>
    <w:rsid w:val="00E0644D"/>
    <w:rsid w:val="00E1139D"/>
    <w:rsid w:val="00E11410"/>
    <w:rsid w:val="00E125CC"/>
    <w:rsid w:val="00E1359A"/>
    <w:rsid w:val="00E174D9"/>
    <w:rsid w:val="00E2068D"/>
    <w:rsid w:val="00E2355C"/>
    <w:rsid w:val="00E247A5"/>
    <w:rsid w:val="00E25C8C"/>
    <w:rsid w:val="00E26497"/>
    <w:rsid w:val="00E2673B"/>
    <w:rsid w:val="00E31952"/>
    <w:rsid w:val="00E3654B"/>
    <w:rsid w:val="00E41A1F"/>
    <w:rsid w:val="00E45867"/>
    <w:rsid w:val="00E45D56"/>
    <w:rsid w:val="00E47C9E"/>
    <w:rsid w:val="00E5097C"/>
    <w:rsid w:val="00E50A91"/>
    <w:rsid w:val="00E50DD1"/>
    <w:rsid w:val="00E52EDB"/>
    <w:rsid w:val="00E53A09"/>
    <w:rsid w:val="00E5608B"/>
    <w:rsid w:val="00E570BF"/>
    <w:rsid w:val="00E60700"/>
    <w:rsid w:val="00E6281B"/>
    <w:rsid w:val="00E62C05"/>
    <w:rsid w:val="00E631C9"/>
    <w:rsid w:val="00E640F5"/>
    <w:rsid w:val="00E6503A"/>
    <w:rsid w:val="00E676C1"/>
    <w:rsid w:val="00E713C0"/>
    <w:rsid w:val="00E71F22"/>
    <w:rsid w:val="00E73DA6"/>
    <w:rsid w:val="00E7612C"/>
    <w:rsid w:val="00E76667"/>
    <w:rsid w:val="00E77DFB"/>
    <w:rsid w:val="00E80D84"/>
    <w:rsid w:val="00E81CEC"/>
    <w:rsid w:val="00E830CB"/>
    <w:rsid w:val="00E84A89"/>
    <w:rsid w:val="00E8795D"/>
    <w:rsid w:val="00E90A57"/>
    <w:rsid w:val="00E91764"/>
    <w:rsid w:val="00E96927"/>
    <w:rsid w:val="00EA07ED"/>
    <w:rsid w:val="00EA145E"/>
    <w:rsid w:val="00EA1E61"/>
    <w:rsid w:val="00EA26B4"/>
    <w:rsid w:val="00EA3948"/>
    <w:rsid w:val="00EA51CC"/>
    <w:rsid w:val="00EA58F0"/>
    <w:rsid w:val="00EA6376"/>
    <w:rsid w:val="00EA66EE"/>
    <w:rsid w:val="00EA6D53"/>
    <w:rsid w:val="00EA796C"/>
    <w:rsid w:val="00EB145A"/>
    <w:rsid w:val="00EB42AB"/>
    <w:rsid w:val="00EB5926"/>
    <w:rsid w:val="00EB5E46"/>
    <w:rsid w:val="00EC035A"/>
    <w:rsid w:val="00EC3273"/>
    <w:rsid w:val="00EC7626"/>
    <w:rsid w:val="00EC7EE1"/>
    <w:rsid w:val="00ED0EB8"/>
    <w:rsid w:val="00ED147E"/>
    <w:rsid w:val="00ED25B5"/>
    <w:rsid w:val="00ED4C19"/>
    <w:rsid w:val="00ED6DC1"/>
    <w:rsid w:val="00EE06AA"/>
    <w:rsid w:val="00EE2361"/>
    <w:rsid w:val="00EE2792"/>
    <w:rsid w:val="00EF0052"/>
    <w:rsid w:val="00EF0227"/>
    <w:rsid w:val="00EF05EE"/>
    <w:rsid w:val="00EF0AED"/>
    <w:rsid w:val="00EF0C7B"/>
    <w:rsid w:val="00EF0CEF"/>
    <w:rsid w:val="00EF2B1C"/>
    <w:rsid w:val="00EF3549"/>
    <w:rsid w:val="00EF5C70"/>
    <w:rsid w:val="00EF5FFA"/>
    <w:rsid w:val="00EF77BD"/>
    <w:rsid w:val="00EF7D8F"/>
    <w:rsid w:val="00F0023A"/>
    <w:rsid w:val="00F03966"/>
    <w:rsid w:val="00F13A3F"/>
    <w:rsid w:val="00F13EF2"/>
    <w:rsid w:val="00F154A3"/>
    <w:rsid w:val="00F16619"/>
    <w:rsid w:val="00F16D42"/>
    <w:rsid w:val="00F20E95"/>
    <w:rsid w:val="00F22338"/>
    <w:rsid w:val="00F258D0"/>
    <w:rsid w:val="00F26BEE"/>
    <w:rsid w:val="00F26FF9"/>
    <w:rsid w:val="00F27182"/>
    <w:rsid w:val="00F276CC"/>
    <w:rsid w:val="00F27CF7"/>
    <w:rsid w:val="00F36D38"/>
    <w:rsid w:val="00F435BD"/>
    <w:rsid w:val="00F460BE"/>
    <w:rsid w:val="00F46F47"/>
    <w:rsid w:val="00F47BF1"/>
    <w:rsid w:val="00F52A03"/>
    <w:rsid w:val="00F53217"/>
    <w:rsid w:val="00F608AD"/>
    <w:rsid w:val="00F608D8"/>
    <w:rsid w:val="00F6156F"/>
    <w:rsid w:val="00F65410"/>
    <w:rsid w:val="00F7123D"/>
    <w:rsid w:val="00F721BA"/>
    <w:rsid w:val="00F75E9B"/>
    <w:rsid w:val="00F773D4"/>
    <w:rsid w:val="00F809CA"/>
    <w:rsid w:val="00F8205F"/>
    <w:rsid w:val="00F826E3"/>
    <w:rsid w:val="00F87E5A"/>
    <w:rsid w:val="00F904AE"/>
    <w:rsid w:val="00F9071F"/>
    <w:rsid w:val="00F90F4C"/>
    <w:rsid w:val="00F91916"/>
    <w:rsid w:val="00F9209F"/>
    <w:rsid w:val="00F936C2"/>
    <w:rsid w:val="00F946C3"/>
    <w:rsid w:val="00F94788"/>
    <w:rsid w:val="00F94BB9"/>
    <w:rsid w:val="00F971D8"/>
    <w:rsid w:val="00FA0AAE"/>
    <w:rsid w:val="00FA107E"/>
    <w:rsid w:val="00FA1B98"/>
    <w:rsid w:val="00FA582E"/>
    <w:rsid w:val="00FA6208"/>
    <w:rsid w:val="00FA6632"/>
    <w:rsid w:val="00FB20A2"/>
    <w:rsid w:val="00FB2510"/>
    <w:rsid w:val="00FB38CB"/>
    <w:rsid w:val="00FB7855"/>
    <w:rsid w:val="00FB7CE8"/>
    <w:rsid w:val="00FB7D46"/>
    <w:rsid w:val="00FC18C2"/>
    <w:rsid w:val="00FC356D"/>
    <w:rsid w:val="00FC3F10"/>
    <w:rsid w:val="00FC4316"/>
    <w:rsid w:val="00FC4CBE"/>
    <w:rsid w:val="00FC5D81"/>
    <w:rsid w:val="00FC761E"/>
    <w:rsid w:val="00FC7C07"/>
    <w:rsid w:val="00FD143F"/>
    <w:rsid w:val="00FD32BF"/>
    <w:rsid w:val="00FD377A"/>
    <w:rsid w:val="00FD5482"/>
    <w:rsid w:val="00FD7693"/>
    <w:rsid w:val="00FE06A9"/>
    <w:rsid w:val="00FE0CDC"/>
    <w:rsid w:val="00FE0D7D"/>
    <w:rsid w:val="00FE2736"/>
    <w:rsid w:val="00FE3F1F"/>
    <w:rsid w:val="00FE41F5"/>
    <w:rsid w:val="00FE6081"/>
    <w:rsid w:val="00FE68CE"/>
    <w:rsid w:val="00FF1162"/>
    <w:rsid w:val="00FF308B"/>
    <w:rsid w:val="00FF4738"/>
    <w:rsid w:val="00FF5B3B"/>
    <w:rsid w:val="00FF5B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hangingChars="200" w:hanging="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465"/>
    <w:pPr>
      <w:widowControl w:val="0"/>
      <w:ind w:firstLineChars="0" w:firstLine="0"/>
      <w:jc w:val="both"/>
    </w:pPr>
  </w:style>
  <w:style w:type="paragraph" w:styleId="1">
    <w:name w:val="heading 1"/>
    <w:basedOn w:val="a"/>
    <w:link w:val="1Char"/>
    <w:uiPriority w:val="9"/>
    <w:qFormat/>
    <w:rsid w:val="005F1465"/>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5F146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F146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1465"/>
    <w:rPr>
      <w:rFonts w:ascii="宋体" w:eastAsia="宋体" w:hAnsi="宋体" w:cs="宋体"/>
      <w:b/>
      <w:bCs/>
      <w:kern w:val="36"/>
      <w:sz w:val="48"/>
      <w:szCs w:val="48"/>
    </w:rPr>
  </w:style>
  <w:style w:type="character" w:customStyle="1" w:styleId="2Char">
    <w:name w:val="标题 2 Char"/>
    <w:basedOn w:val="a0"/>
    <w:link w:val="2"/>
    <w:uiPriority w:val="9"/>
    <w:semiHidden/>
    <w:rsid w:val="005F1465"/>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5F1465"/>
    <w:rPr>
      <w:b/>
      <w:bCs/>
      <w:sz w:val="32"/>
      <w:szCs w:val="32"/>
    </w:rPr>
  </w:style>
  <w:style w:type="paragraph" w:styleId="a3">
    <w:name w:val="header"/>
    <w:basedOn w:val="a"/>
    <w:link w:val="Char"/>
    <w:uiPriority w:val="99"/>
    <w:semiHidden/>
    <w:unhideWhenUsed/>
    <w:rsid w:val="005F14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1465"/>
    <w:rPr>
      <w:sz w:val="18"/>
      <w:szCs w:val="18"/>
    </w:rPr>
  </w:style>
  <w:style w:type="paragraph" w:styleId="a4">
    <w:name w:val="footer"/>
    <w:basedOn w:val="a"/>
    <w:link w:val="Char0"/>
    <w:uiPriority w:val="99"/>
    <w:semiHidden/>
    <w:unhideWhenUsed/>
    <w:rsid w:val="005F14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1465"/>
    <w:rPr>
      <w:sz w:val="18"/>
      <w:szCs w:val="18"/>
    </w:rPr>
  </w:style>
  <w:style w:type="character" w:styleId="a5">
    <w:name w:val="Emphasis"/>
    <w:basedOn w:val="a0"/>
    <w:uiPriority w:val="20"/>
    <w:qFormat/>
    <w:rsid w:val="005F1465"/>
    <w:rPr>
      <w:i/>
      <w:iCs/>
    </w:rPr>
  </w:style>
  <w:style w:type="paragraph" w:customStyle="1" w:styleId="itemid">
    <w:name w:val="itemid"/>
    <w:basedOn w:val="a"/>
    <w:rsid w:val="005F1465"/>
    <w:pPr>
      <w:widowControl/>
      <w:spacing w:before="100" w:beforeAutospacing="1" w:after="100" w:afterAutospacing="1"/>
      <w:jc w:val="left"/>
    </w:pPr>
    <w:rPr>
      <w:rFonts w:ascii="宋体" w:eastAsia="宋体" w:hAnsi="宋体" w:cs="宋体"/>
      <w:kern w:val="0"/>
      <w:sz w:val="24"/>
      <w:szCs w:val="24"/>
    </w:rPr>
  </w:style>
  <w:style w:type="paragraph" w:customStyle="1" w:styleId="aux">
    <w:name w:val="aux"/>
    <w:basedOn w:val="a"/>
    <w:rsid w:val="005F1465"/>
    <w:pPr>
      <w:widowControl/>
      <w:spacing w:before="100" w:beforeAutospacing="1" w:after="100" w:afterAutospacing="1"/>
      <w:jc w:val="left"/>
    </w:pPr>
    <w:rPr>
      <w:rFonts w:ascii="宋体" w:eastAsia="宋体" w:hAnsi="宋体" w:cs="宋体"/>
      <w:kern w:val="0"/>
      <w:sz w:val="24"/>
      <w:szCs w:val="24"/>
    </w:rPr>
  </w:style>
  <w:style w:type="character" w:customStyle="1" w:styleId="rprtlinks">
    <w:name w:val="rprtlinks"/>
    <w:basedOn w:val="a0"/>
    <w:rsid w:val="005F1465"/>
  </w:style>
  <w:style w:type="character" w:styleId="a6">
    <w:name w:val="Hyperlink"/>
    <w:basedOn w:val="a0"/>
    <w:uiPriority w:val="99"/>
    <w:unhideWhenUsed/>
    <w:rsid w:val="005F1465"/>
    <w:rPr>
      <w:color w:val="0000FF"/>
      <w:u w:val="single"/>
    </w:rPr>
  </w:style>
  <w:style w:type="character" w:customStyle="1" w:styleId="apple-converted-space">
    <w:name w:val="apple-converted-space"/>
    <w:basedOn w:val="a0"/>
    <w:rsid w:val="005F1465"/>
  </w:style>
  <w:style w:type="paragraph" w:styleId="HTML">
    <w:name w:val="HTML Preformatted"/>
    <w:basedOn w:val="a"/>
    <w:link w:val="HTMLChar"/>
    <w:uiPriority w:val="99"/>
    <w:unhideWhenUsed/>
    <w:rsid w:val="005F14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5F1465"/>
    <w:rPr>
      <w:rFonts w:ascii="宋体" w:eastAsia="宋体" w:hAnsi="宋体" w:cs="宋体"/>
      <w:kern w:val="0"/>
      <w:sz w:val="24"/>
      <w:szCs w:val="24"/>
    </w:rPr>
  </w:style>
  <w:style w:type="character" w:customStyle="1" w:styleId="feature">
    <w:name w:val="feature"/>
    <w:basedOn w:val="a0"/>
    <w:rsid w:val="005F1465"/>
  </w:style>
  <w:style w:type="character" w:customStyle="1" w:styleId="ffline">
    <w:name w:val="ff_line"/>
    <w:basedOn w:val="a0"/>
    <w:rsid w:val="005F1465"/>
  </w:style>
  <w:style w:type="paragraph" w:styleId="z-">
    <w:name w:val="HTML Top of Form"/>
    <w:basedOn w:val="a"/>
    <w:next w:val="a"/>
    <w:link w:val="z-Char"/>
    <w:hidden/>
    <w:uiPriority w:val="99"/>
    <w:semiHidden/>
    <w:unhideWhenUsed/>
    <w:rsid w:val="005F1465"/>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5F1465"/>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5F1465"/>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5F1465"/>
    <w:rPr>
      <w:rFonts w:ascii="Arial" w:eastAsia="宋体" w:hAnsi="Arial" w:cs="Arial"/>
      <w:vanish/>
      <w:kern w:val="0"/>
      <w:sz w:val="16"/>
      <w:szCs w:val="16"/>
    </w:rPr>
  </w:style>
  <w:style w:type="paragraph" w:styleId="a7">
    <w:name w:val="Balloon Text"/>
    <w:basedOn w:val="a"/>
    <w:link w:val="Char1"/>
    <w:uiPriority w:val="99"/>
    <w:semiHidden/>
    <w:unhideWhenUsed/>
    <w:rsid w:val="005F1465"/>
    <w:rPr>
      <w:sz w:val="18"/>
      <w:szCs w:val="18"/>
    </w:rPr>
  </w:style>
  <w:style w:type="character" w:customStyle="1" w:styleId="Char1">
    <w:name w:val="批注框文本 Char"/>
    <w:basedOn w:val="a0"/>
    <w:link w:val="a7"/>
    <w:uiPriority w:val="99"/>
    <w:semiHidden/>
    <w:rsid w:val="005F1465"/>
    <w:rPr>
      <w:sz w:val="18"/>
      <w:szCs w:val="18"/>
    </w:rPr>
  </w:style>
  <w:style w:type="character" w:customStyle="1" w:styleId="opdicttext2">
    <w:name w:val="op_dict_text2"/>
    <w:basedOn w:val="a0"/>
    <w:rsid w:val="005F1465"/>
  </w:style>
  <w:style w:type="paragraph" w:customStyle="1" w:styleId="10">
    <w:name w:val="列出段落1"/>
    <w:basedOn w:val="a"/>
    <w:uiPriority w:val="99"/>
    <w:qFormat/>
    <w:rsid w:val="005F1465"/>
    <w:pPr>
      <w:ind w:firstLineChars="200" w:firstLine="420"/>
    </w:pPr>
    <w:rPr>
      <w:rFonts w:ascii="Calibri" w:eastAsia="宋体" w:hAnsi="Calibri" w:cs="Times New Roman"/>
    </w:rPr>
  </w:style>
  <w:style w:type="paragraph" w:customStyle="1" w:styleId="EndNoteBibliographyTitle">
    <w:name w:val="EndNote Bibliography Title"/>
    <w:basedOn w:val="a"/>
    <w:link w:val="EndNoteBibliographyTitleChar"/>
    <w:rsid w:val="005F1465"/>
    <w:pPr>
      <w:jc w:val="center"/>
    </w:pPr>
    <w:rPr>
      <w:rFonts w:ascii="Times New Roman" w:hAnsi="Times New Roman" w:cs="Times New Roman"/>
      <w:noProof/>
      <w:sz w:val="20"/>
    </w:rPr>
  </w:style>
  <w:style w:type="character" w:customStyle="1" w:styleId="EndNoteBibliographyTitleChar">
    <w:name w:val="EndNote Bibliography Title Char"/>
    <w:basedOn w:val="a0"/>
    <w:link w:val="EndNoteBibliographyTitle"/>
    <w:rsid w:val="005F1465"/>
    <w:rPr>
      <w:rFonts w:ascii="Times New Roman" w:hAnsi="Times New Roman" w:cs="Times New Roman"/>
      <w:noProof/>
      <w:sz w:val="20"/>
    </w:rPr>
  </w:style>
  <w:style w:type="paragraph" w:customStyle="1" w:styleId="EndNoteBibliography">
    <w:name w:val="EndNote Bibliography"/>
    <w:basedOn w:val="a"/>
    <w:link w:val="EndNoteBibliographyChar"/>
    <w:rsid w:val="005F1465"/>
    <w:pPr>
      <w:jc w:val="center"/>
    </w:pPr>
    <w:rPr>
      <w:rFonts w:ascii="Times New Roman" w:hAnsi="Times New Roman" w:cs="Times New Roman"/>
      <w:noProof/>
      <w:sz w:val="20"/>
    </w:rPr>
  </w:style>
  <w:style w:type="character" w:customStyle="1" w:styleId="EndNoteBibliographyChar">
    <w:name w:val="EndNote Bibliography Char"/>
    <w:basedOn w:val="a0"/>
    <w:link w:val="EndNoteBibliography"/>
    <w:rsid w:val="005F1465"/>
    <w:rPr>
      <w:rFonts w:ascii="Times New Roman" w:hAnsi="Times New Roman" w:cs="Times New Roman"/>
      <w:noProof/>
      <w:sz w:val="20"/>
    </w:rPr>
  </w:style>
</w:styles>
</file>

<file path=word/webSettings.xml><?xml version="1.0" encoding="utf-8"?>
<w:webSettings xmlns:r="http://schemas.openxmlformats.org/officeDocument/2006/relationships" xmlns:w="http://schemas.openxmlformats.org/wordprocessingml/2006/main">
  <w:divs>
    <w:div w:id="1652171261">
      <w:bodyDiv w:val="1"/>
      <w:marLeft w:val="0"/>
      <w:marRight w:val="0"/>
      <w:marTop w:val="0"/>
      <w:marBottom w:val="0"/>
      <w:divBdr>
        <w:top w:val="none" w:sz="0" w:space="0" w:color="auto"/>
        <w:left w:val="none" w:sz="0" w:space="0" w:color="auto"/>
        <w:bottom w:val="none" w:sz="0" w:space="0" w:color="auto"/>
        <w:right w:val="none" w:sz="0" w:space="0" w:color="auto"/>
      </w:divBdr>
    </w:div>
    <w:div w:id="175447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nhui81@163.com" TargetMode="External"/><Relationship Id="rId13" Type="http://schemas.openxmlformats.org/officeDocument/2006/relationships/image" Target="media/image2.tiff"/><Relationship Id="rId18" Type="http://schemas.openxmlformats.org/officeDocument/2006/relationships/image" Target="media/image4.tiff"/><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swissmodel.expasy.org/templates/1psq.1" TargetMode="External"/><Relationship Id="rId12" Type="http://schemas.openxmlformats.org/officeDocument/2006/relationships/image" Target="media/image1.tiff"/><Relationship Id="rId17" Type="http://schemas.openxmlformats.org/officeDocument/2006/relationships/hyperlink" Target="https://www.swissmodel.expasy.org/templates/1psq.1"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swissmodel.expasy.org/templates/1psq.1"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s.dtu.dk/services/Signal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tif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atcc.org/Products/All/33400.aspx" TargetMode="External"/><Relationship Id="rId19" Type="http://schemas.openxmlformats.org/officeDocument/2006/relationships/image" Target="media/image5.tiff"/><Relationship Id="rId4" Type="http://schemas.openxmlformats.org/officeDocument/2006/relationships/webSettings" Target="webSettings.xml"/><Relationship Id="rId9" Type="http://schemas.openxmlformats.org/officeDocument/2006/relationships/hyperlink" Target="https://www.ncbi.nlm.nih.gov/genome/176?genome_assembly_id=259155" TargetMode="External"/><Relationship Id="rId14" Type="http://schemas.openxmlformats.org/officeDocument/2006/relationships/hyperlink" Target="https://www.swissmodel.expasy.org/templates/1psq.1"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7</Pages>
  <Words>1824</Words>
  <Characters>10401</Characters>
  <Application>Microsoft Office Word</Application>
  <DocSecurity>0</DocSecurity>
  <Lines>86</Lines>
  <Paragraphs>24</Paragraphs>
  <ScaleCrop>false</ScaleCrop>
  <Company>China</Company>
  <LinksUpToDate>false</LinksUpToDate>
  <CharactersWithSpaces>12201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568</cp:revision>
  <dcterms:created xsi:type="dcterms:W3CDTF">2017-01-02T13:31:00Z</dcterms:created>
  <dcterms:modified xsi:type="dcterms:W3CDTF">2017-01-05T09:31:00Z</dcterms:modified>
</cp:coreProperties>
</file>